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BD1" w:rsidRPr="0052548E" w:rsidRDefault="00354BD1" w:rsidP="00354BD1">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F22208">
        <w:rPr>
          <w:rFonts w:ascii="Arial" w:hAnsi="Arial" w:cs="Arial"/>
          <w:b/>
          <w:bCs/>
          <w:sz w:val="28"/>
        </w:rPr>
        <w:t>#</w:t>
      </w:r>
      <w:r>
        <w:rPr>
          <w:rFonts w:ascii="Arial" w:hAnsi="Arial" w:cs="Arial"/>
          <w:b/>
          <w:bCs/>
          <w:sz w:val="28"/>
        </w:rPr>
        <w:t>91</w:t>
      </w:r>
      <w:r>
        <w:rPr>
          <w:rFonts w:ascii="Arial" w:hAnsi="Arial" w:cs="Arial"/>
          <w:b/>
          <w:bCs/>
          <w:sz w:val="28"/>
          <w:lang w:eastAsia="ja-JP"/>
        </w:rPr>
        <w:tab/>
      </w:r>
      <w:r w:rsidR="00C522D0">
        <w:rPr>
          <w:rFonts w:ascii="Arial" w:hAnsi="Arial" w:cs="Arial"/>
          <w:b/>
          <w:bCs/>
          <w:sz w:val="28"/>
          <w:lang w:eastAsia="ja-JP"/>
        </w:rPr>
        <w:t xml:space="preserve">                         </w:t>
      </w:r>
      <w:r>
        <w:rPr>
          <w:rFonts w:ascii="Arial" w:hAnsi="Arial" w:cs="Arial"/>
          <w:b/>
          <w:bCs/>
          <w:sz w:val="28"/>
        </w:rPr>
        <w:tab/>
        <w:t>R1-1</w:t>
      </w:r>
      <w:r>
        <w:rPr>
          <w:rFonts w:ascii="Arial" w:hAnsi="Arial" w:cs="Arial"/>
          <w:b/>
          <w:bCs/>
          <w:sz w:val="28"/>
          <w:lang w:eastAsia="ja-JP"/>
        </w:rPr>
        <w:t>7</w:t>
      </w:r>
      <w:r w:rsidR="005C0736">
        <w:rPr>
          <w:rFonts w:ascii="Arial" w:hAnsi="Arial" w:cs="Arial"/>
          <w:b/>
          <w:bCs/>
          <w:sz w:val="28"/>
          <w:lang w:eastAsia="ja-JP"/>
        </w:rPr>
        <w:t>1</w:t>
      </w:r>
      <w:r w:rsidR="005C0736" w:rsidRPr="005C0736">
        <w:rPr>
          <w:rFonts w:ascii="Arial" w:hAnsi="Arial" w:cs="Arial"/>
          <w:b/>
          <w:bCs/>
          <w:sz w:val="28"/>
          <w:lang w:eastAsia="ja-JP"/>
        </w:rPr>
        <w:t>9898</w:t>
      </w:r>
    </w:p>
    <w:p w:rsidR="00354BD1" w:rsidRPr="009513AC" w:rsidRDefault="00354BD1" w:rsidP="00354BD1">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rsidR="00E0252A" w:rsidRPr="00AE5178" w:rsidRDefault="00E0252A" w:rsidP="00A2454B">
      <w:pPr>
        <w:ind w:left="0" w:firstLineChars="100" w:firstLine="220"/>
        <w:rPr>
          <w:rFonts w:eastAsia="맑은 고딕"/>
          <w:sz w:val="22"/>
          <w:szCs w:val="22"/>
          <w:lang w:eastAsia="ko-KR"/>
        </w:rPr>
      </w:pPr>
      <w:r w:rsidRPr="00AE5178">
        <w:rPr>
          <w:rFonts w:eastAsia="맑은 고딕" w:hint="eastAsia"/>
          <w:sz w:val="22"/>
          <w:szCs w:val="22"/>
          <w:lang w:eastAsia="ko-KR"/>
        </w:rPr>
        <w:t xml:space="preserve">During the previous RAN1 meetings, RAN1 made a lot of agreements on the RACH procedure and the corresponding PRACH preamble format. </w:t>
      </w:r>
      <w:r w:rsidRPr="00AE5178">
        <w:rPr>
          <w:rFonts w:eastAsia="맑은 고딕"/>
          <w:sz w:val="22"/>
          <w:szCs w:val="22"/>
          <w:lang w:eastAsia="ko-KR"/>
        </w:rPr>
        <w:t>Different from LTE system, there are significant differences in the RACH procedure for NR due to the introduction of multiple beam operations. In this document, we discuss further details on the four-step RACH procedure ba</w:t>
      </w:r>
      <w:bookmarkStart w:id="3" w:name="_GoBack"/>
      <w:bookmarkEnd w:id="3"/>
      <w:r w:rsidRPr="00AE5178">
        <w:rPr>
          <w:rFonts w:eastAsia="맑은 고딕"/>
          <w:sz w:val="22"/>
          <w:szCs w:val="22"/>
          <w:lang w:eastAsia="ko-KR"/>
        </w:rPr>
        <w:t xml:space="preserve">sed on the current RAN1 agreements. </w:t>
      </w:r>
    </w:p>
    <w:p w:rsidR="008B64FE" w:rsidRDefault="008B64FE" w:rsidP="00BC34C3">
      <w:pPr>
        <w:ind w:left="0" w:firstLine="0"/>
        <w:rPr>
          <w:rFonts w:eastAsia="맑은 고딕"/>
          <w:lang w:eastAsia="ko-KR"/>
        </w:rPr>
      </w:pPr>
    </w:p>
    <w:p w:rsidR="00E10929" w:rsidRPr="002770E4" w:rsidRDefault="008B64FE" w:rsidP="008B64FE">
      <w:pPr>
        <w:pStyle w:val="1"/>
        <w:rPr>
          <w:rFonts w:eastAsia="바탕"/>
          <w:b/>
          <w:lang w:eastAsia="ko-KR"/>
        </w:rPr>
      </w:pPr>
      <w:r w:rsidRPr="008B64FE">
        <w:rPr>
          <w:rFonts w:eastAsia="바탕"/>
          <w:b/>
          <w:lang w:eastAsia="ko-KR"/>
        </w:rPr>
        <w:t>RACH resource association</w:t>
      </w:r>
    </w:p>
    <w:p w:rsidR="00600011" w:rsidRPr="008B64FE" w:rsidRDefault="008B64FE" w:rsidP="008B64FE">
      <w:pPr>
        <w:pStyle w:val="1"/>
        <w:numPr>
          <w:ilvl w:val="1"/>
          <w:numId w:val="1"/>
        </w:numPr>
        <w:rPr>
          <w:rFonts w:eastAsia="맑은 고딕"/>
          <w:sz w:val="24"/>
          <w:lang w:eastAsia="ko-KR"/>
        </w:rPr>
      </w:pPr>
      <w:r w:rsidRPr="008B64FE">
        <w:rPr>
          <w:rFonts w:eastAsia="맑은 고딕"/>
          <w:sz w:val="24"/>
          <w:lang w:eastAsia="ko-KR"/>
        </w:rPr>
        <w:t>Derivation of Effective RACH slots/Effective RACH symbols</w:t>
      </w:r>
    </w:p>
    <w:p w:rsidR="00B7404A" w:rsidRPr="00AE5178" w:rsidRDefault="006E4443" w:rsidP="002229B6">
      <w:pPr>
        <w:ind w:left="0" w:firstLineChars="100" w:firstLine="220"/>
        <w:rPr>
          <w:rFonts w:eastAsia="맑은 고딕"/>
          <w:sz w:val="22"/>
          <w:szCs w:val="22"/>
          <w:lang w:eastAsia="ko-KR"/>
        </w:rPr>
      </w:pPr>
      <w:r w:rsidRPr="00AE5178">
        <w:rPr>
          <w:rFonts w:eastAsiaTheme="minorEastAsia" w:hint="eastAsia"/>
          <w:sz w:val="22"/>
          <w:szCs w:val="22"/>
          <w:lang w:eastAsia="ko-KR"/>
        </w:rPr>
        <w:t xml:space="preserve">Since </w:t>
      </w:r>
      <w:r w:rsidRPr="00AE5178">
        <w:rPr>
          <w:rFonts w:eastAsiaTheme="minorEastAsia"/>
          <w:sz w:val="22"/>
          <w:szCs w:val="22"/>
          <w:lang w:eastAsia="ko-KR"/>
        </w:rPr>
        <w:t xml:space="preserve">RAN1 agreed that </w:t>
      </w:r>
      <w:r w:rsidRPr="00AE5178">
        <w:rPr>
          <w:sz w:val="22"/>
          <w:szCs w:val="22"/>
          <w:lang w:eastAsia="sv-SE"/>
        </w:rPr>
        <w:t xml:space="preserve">RACH configurations maps RACH resources onto slots irrespective of the time locations of actually transmitted SS/PBCH block in TDD/FDD, UE should be able to derive the effective RACH slots combining information from the RACH configuration and the actual transmitted SSB in the RMSI. In addition, </w:t>
      </w:r>
      <w:r w:rsidRPr="00AE5178">
        <w:rPr>
          <w:rFonts w:eastAsia="맑은 고딕" w:hint="eastAsia"/>
          <w:sz w:val="22"/>
          <w:szCs w:val="22"/>
          <w:lang w:eastAsia="ko-KR"/>
        </w:rPr>
        <w:t xml:space="preserve">RAN1 defined the possible slot positions for SS block transmissions however the slots are not always reserved for SS block transmission. </w:t>
      </w:r>
      <w:r w:rsidRPr="00AE5178">
        <w:rPr>
          <w:rFonts w:eastAsia="맑은 고딕"/>
          <w:sz w:val="22"/>
          <w:szCs w:val="22"/>
          <w:lang w:eastAsia="ko-KR"/>
        </w:rPr>
        <w:t>Information whether or not each SS blocks are actually transmitted or not is indicated in the RMSI, i.e. actual transmitted SS block information. By the combination with the information of actually transmitted SS blocks and the RACH configuration, UE should be able to derive the effective RACH slot based on the predefined rules, which are elaborated with more details in our companion document [</w:t>
      </w:r>
      <w:r w:rsidR="00B61509" w:rsidRPr="00AE5178">
        <w:rPr>
          <w:rFonts w:eastAsia="맑은 고딕"/>
          <w:sz w:val="22"/>
          <w:szCs w:val="22"/>
          <w:lang w:eastAsia="ko-KR"/>
        </w:rPr>
        <w:t>1</w:t>
      </w:r>
      <w:r w:rsidRPr="00AE5178">
        <w:rPr>
          <w:rFonts w:eastAsia="맑은 고딕"/>
          <w:sz w:val="22"/>
          <w:szCs w:val="22"/>
          <w:lang w:eastAsia="ko-KR"/>
        </w:rPr>
        <w:t xml:space="preserve">]. </w:t>
      </w:r>
    </w:p>
    <w:p w:rsidR="008B64FE" w:rsidRPr="00AE5178" w:rsidRDefault="0010459F" w:rsidP="00B7404A">
      <w:pPr>
        <w:ind w:left="0" w:firstLine="0"/>
        <w:rPr>
          <w:rFonts w:eastAsia="맑은 고딕"/>
          <w:b/>
          <w:i/>
          <w:sz w:val="22"/>
          <w:szCs w:val="22"/>
          <w:lang w:eastAsia="ko-KR"/>
        </w:rPr>
      </w:pPr>
      <w:r w:rsidRPr="00AE5178">
        <w:rPr>
          <w:rFonts w:eastAsia="맑은 고딕"/>
          <w:b/>
          <w:i/>
          <w:sz w:val="22"/>
          <w:szCs w:val="22"/>
          <w:lang w:eastAsia="ko-KR"/>
        </w:rPr>
        <w:t xml:space="preserve">Proposal 1: </w:t>
      </w:r>
    </w:p>
    <w:p w:rsidR="0010459F" w:rsidRPr="00AE5178" w:rsidRDefault="0010459F"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 xml:space="preserve">Effective RACH slots are derived from the RACH configuration in consideration with the actually transmitted SSB indicated in the RMSI. </w:t>
      </w:r>
    </w:p>
    <w:p w:rsidR="008B64FE" w:rsidRPr="00AE5178" w:rsidRDefault="008B64FE" w:rsidP="00B7404A">
      <w:pPr>
        <w:ind w:left="0" w:firstLine="0"/>
        <w:rPr>
          <w:rFonts w:eastAsiaTheme="minorEastAsia"/>
          <w:sz w:val="22"/>
          <w:szCs w:val="22"/>
          <w:lang w:eastAsia="ko-KR"/>
        </w:rPr>
      </w:pPr>
    </w:p>
    <w:p w:rsidR="00B7404A" w:rsidRPr="00AE5178" w:rsidRDefault="00B7404A" w:rsidP="002229B6">
      <w:pPr>
        <w:ind w:left="0" w:firstLineChars="100" w:firstLine="220"/>
        <w:rPr>
          <w:rFonts w:eastAsiaTheme="minorEastAsia"/>
          <w:sz w:val="22"/>
          <w:szCs w:val="22"/>
          <w:lang w:eastAsia="ko-KR"/>
        </w:rPr>
      </w:pPr>
      <w:r w:rsidRPr="00AE5178">
        <w:rPr>
          <w:rFonts w:eastAsiaTheme="minorEastAsia" w:hint="eastAsia"/>
          <w:sz w:val="22"/>
          <w:szCs w:val="22"/>
          <w:lang w:eastAsia="ko-KR"/>
        </w:rPr>
        <w:t xml:space="preserve">Having the </w:t>
      </w:r>
      <w:r w:rsidRPr="00AE5178">
        <w:rPr>
          <w:rFonts w:eastAsiaTheme="minorEastAsia"/>
          <w:sz w:val="22"/>
          <w:szCs w:val="22"/>
          <w:lang w:eastAsia="ko-KR"/>
        </w:rPr>
        <w:t>effective RACH slots, UE should also be able to derive effective RACH symbols based on the signalled PRACH preamble format</w:t>
      </w:r>
      <w:r w:rsidR="00EB0301" w:rsidRPr="00AE5178">
        <w:rPr>
          <w:rFonts w:eastAsiaTheme="minorEastAsia"/>
          <w:sz w:val="22"/>
          <w:szCs w:val="22"/>
          <w:lang w:eastAsia="ko-KR"/>
        </w:rPr>
        <w:t xml:space="preserve"> and </w:t>
      </w:r>
      <w:r w:rsidRPr="00AE5178">
        <w:rPr>
          <w:rFonts w:eastAsiaTheme="minorEastAsia"/>
          <w:sz w:val="22"/>
          <w:szCs w:val="22"/>
          <w:lang w:eastAsia="ko-KR"/>
        </w:rPr>
        <w:t>the starting symbol index of a RACH slot</w:t>
      </w:r>
      <w:r w:rsidR="00EB0301" w:rsidRPr="00AE5178">
        <w:rPr>
          <w:rFonts w:eastAsiaTheme="minorEastAsia"/>
          <w:sz w:val="22"/>
          <w:szCs w:val="22"/>
          <w:lang w:eastAsia="ko-KR"/>
        </w:rPr>
        <w:t xml:space="preserve">, </w:t>
      </w:r>
      <w:r w:rsidRPr="00AE5178">
        <w:rPr>
          <w:rFonts w:eastAsiaTheme="minorEastAsia"/>
          <w:sz w:val="22"/>
          <w:szCs w:val="22"/>
          <w:lang w:eastAsia="ko-KR"/>
        </w:rPr>
        <w:t xml:space="preserve">which are </w:t>
      </w:r>
      <w:r w:rsidR="00EB0301" w:rsidRPr="00AE5178">
        <w:rPr>
          <w:rFonts w:eastAsiaTheme="minorEastAsia"/>
          <w:sz w:val="22"/>
          <w:szCs w:val="22"/>
          <w:lang w:eastAsia="ko-KR"/>
        </w:rPr>
        <w:t xml:space="preserve">all </w:t>
      </w:r>
      <w:r w:rsidRPr="00AE5178">
        <w:rPr>
          <w:rFonts w:eastAsiaTheme="minorEastAsia"/>
          <w:sz w:val="22"/>
          <w:szCs w:val="22"/>
          <w:lang w:eastAsia="ko-KR"/>
        </w:rPr>
        <w:t xml:space="preserve">cell specific. </w:t>
      </w:r>
      <w:r w:rsidR="00B61509" w:rsidRPr="00AE5178">
        <w:rPr>
          <w:rFonts w:eastAsiaTheme="minorEastAsia"/>
          <w:sz w:val="22"/>
          <w:szCs w:val="22"/>
          <w:lang w:eastAsia="ko-KR"/>
        </w:rPr>
        <w:t xml:space="preserve">In addition, SFI should also be considered when UE derives the effective RACH symbols, i.e. symbols indicated as UL by the SFI can be the effective RACH symbols. Here, the effective RACH symbols should meet the required number of consecutive symbols defined by the PRACH preamble format. </w:t>
      </w:r>
      <w:r w:rsidR="00B61509" w:rsidRPr="006F0F94">
        <w:rPr>
          <w:rFonts w:eastAsiaTheme="minorEastAsia"/>
          <w:sz w:val="22"/>
          <w:szCs w:val="22"/>
          <w:lang w:eastAsia="ko-KR"/>
        </w:rPr>
        <w:t>One set of effective RACH symbols can be said to be one RACH occasion.</w:t>
      </w:r>
      <w:r w:rsidR="00B61509" w:rsidRPr="00AE5178">
        <w:rPr>
          <w:rFonts w:eastAsiaTheme="minorEastAsia"/>
          <w:sz w:val="22"/>
          <w:szCs w:val="22"/>
          <w:lang w:eastAsia="ko-KR"/>
        </w:rPr>
        <w:t xml:space="preserve"> To be more accurate, it should be clearly decided </w:t>
      </w:r>
      <w:r w:rsidR="00B61509" w:rsidRPr="00AE5178">
        <w:rPr>
          <w:rFonts w:eastAsiaTheme="minorEastAsia"/>
          <w:sz w:val="22"/>
          <w:szCs w:val="22"/>
          <w:lang w:eastAsia="ko-KR"/>
        </w:rPr>
        <w:lastRenderedPageBreak/>
        <w:t>whether RACH resources are always allocated consecutively in a slot and whether the number of RACH occasions per slot should be the same over all RACH slots. If the number of RACH occasions per slot is different in a cell, it should be signalled explicitly. Also, ne</w:t>
      </w:r>
      <w:r w:rsidRPr="00AE5178">
        <w:rPr>
          <w:rFonts w:eastAsiaTheme="minorEastAsia"/>
          <w:sz w:val="22"/>
          <w:szCs w:val="22"/>
          <w:lang w:eastAsia="ko-KR"/>
        </w:rPr>
        <w:t xml:space="preserve">twork should provide the number of FDMed RACH resources given the RACH-Config Index, </w:t>
      </w:r>
      <w:r w:rsidR="005151CD" w:rsidRPr="00AE5178">
        <w:rPr>
          <w:rFonts w:eastAsiaTheme="minorEastAsia"/>
          <w:sz w:val="22"/>
          <w:szCs w:val="22"/>
          <w:lang w:eastAsia="ko-KR"/>
        </w:rPr>
        <w:t>so than</w:t>
      </w:r>
      <w:r w:rsidRPr="00AE5178">
        <w:rPr>
          <w:rFonts w:eastAsiaTheme="minorEastAsia"/>
          <w:sz w:val="22"/>
          <w:szCs w:val="22"/>
          <w:lang w:eastAsia="ko-KR"/>
        </w:rPr>
        <w:t xml:space="preserve"> the UE is able to calculate the total number of RACH occasions in two dimensional time-frequency grid. </w:t>
      </w:r>
    </w:p>
    <w:p w:rsidR="008B64FE" w:rsidRPr="00AE5178" w:rsidRDefault="0010459F" w:rsidP="0010459F">
      <w:pPr>
        <w:spacing w:after="0"/>
        <w:ind w:left="0" w:firstLine="0"/>
        <w:rPr>
          <w:rFonts w:eastAsiaTheme="minorEastAsia"/>
          <w:b/>
          <w:i/>
          <w:sz w:val="22"/>
          <w:szCs w:val="22"/>
          <w:lang w:eastAsia="ko-KR"/>
        </w:rPr>
      </w:pPr>
      <w:r w:rsidRPr="00AE5178">
        <w:rPr>
          <w:rFonts w:eastAsiaTheme="minorEastAsia" w:hint="eastAsia"/>
          <w:b/>
          <w:i/>
          <w:sz w:val="22"/>
          <w:szCs w:val="22"/>
          <w:lang w:eastAsia="ko-KR"/>
        </w:rPr>
        <w:t xml:space="preserve">Proposal 2: </w:t>
      </w:r>
    </w:p>
    <w:p w:rsidR="005151CD" w:rsidRPr="00AE5178" w:rsidRDefault="0010459F"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hint="eastAsia"/>
          <w:sz w:val="22"/>
          <w:szCs w:val="22"/>
        </w:rPr>
        <w:t>Within the effective RACH slot, effective RACH symbols are derived</w:t>
      </w:r>
      <w:r w:rsidRPr="00AE5178">
        <w:rPr>
          <w:rFonts w:ascii="Times New Roman" w:eastAsia="맑은 고딕" w:hAnsi="Times New Roman" w:cs="Times New Roman"/>
          <w:sz w:val="22"/>
          <w:szCs w:val="22"/>
        </w:rPr>
        <w:t xml:space="preserve"> based on the signalled RACH preamble format, the starting symbol index of a RACH slot and SFI indication. </w:t>
      </w:r>
    </w:p>
    <w:p w:rsidR="008B64FE" w:rsidRPr="00AE5178" w:rsidRDefault="0010459F" w:rsidP="0010459F">
      <w:pPr>
        <w:ind w:left="0" w:firstLine="0"/>
        <w:rPr>
          <w:rFonts w:eastAsiaTheme="minorEastAsia"/>
          <w:b/>
          <w:i/>
          <w:sz w:val="22"/>
          <w:szCs w:val="22"/>
          <w:lang w:eastAsia="ko-KR"/>
        </w:rPr>
      </w:pPr>
      <w:r w:rsidRPr="00AE5178">
        <w:rPr>
          <w:rFonts w:eastAsiaTheme="minorEastAsia"/>
          <w:b/>
          <w:i/>
          <w:sz w:val="22"/>
          <w:szCs w:val="22"/>
          <w:lang w:eastAsia="ko-KR"/>
        </w:rPr>
        <w:t xml:space="preserve">Proposal 3: </w:t>
      </w:r>
    </w:p>
    <w:p w:rsidR="0010459F" w:rsidRPr="00AE5178" w:rsidRDefault="0010459F"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 xml:space="preserve">Total number of RACH occasions within the PRACH configuration period is calculated based on the derived effective RACH slot, effective RACH symbols and the number of FDMed RACH resources. </w:t>
      </w:r>
    </w:p>
    <w:p w:rsidR="008B64FE" w:rsidRPr="00AE5178" w:rsidRDefault="008B64FE" w:rsidP="0010459F">
      <w:pPr>
        <w:ind w:left="0" w:firstLine="0"/>
        <w:rPr>
          <w:rFonts w:eastAsiaTheme="minorEastAsia"/>
          <w:b/>
          <w:i/>
          <w:sz w:val="22"/>
          <w:szCs w:val="22"/>
          <w:lang w:eastAsia="ko-KR"/>
        </w:rPr>
      </w:pPr>
    </w:p>
    <w:p w:rsidR="008D1BDA" w:rsidRPr="008B64FE" w:rsidRDefault="008D1BDA" w:rsidP="008B64FE">
      <w:pPr>
        <w:pStyle w:val="1"/>
        <w:numPr>
          <w:ilvl w:val="1"/>
          <w:numId w:val="1"/>
        </w:numPr>
        <w:rPr>
          <w:rFonts w:eastAsia="맑은 고딕"/>
          <w:sz w:val="24"/>
          <w:lang w:eastAsia="ko-KR"/>
        </w:rPr>
      </w:pPr>
      <w:r w:rsidRPr="008B64FE">
        <w:rPr>
          <w:rFonts w:eastAsia="맑은 고딕"/>
          <w:sz w:val="24"/>
          <w:lang w:eastAsia="ko-KR"/>
        </w:rPr>
        <w:t xml:space="preserve">Mapping rules of SSBs to the effective RACH resources/occasions </w:t>
      </w:r>
    </w:p>
    <w:p w:rsidR="005151CD" w:rsidRPr="00AE5178" w:rsidRDefault="00B7404A" w:rsidP="002229B6">
      <w:pPr>
        <w:ind w:left="0" w:firstLineChars="100" w:firstLine="220"/>
        <w:rPr>
          <w:rFonts w:eastAsiaTheme="minorEastAsia"/>
          <w:sz w:val="22"/>
          <w:szCs w:val="22"/>
          <w:lang w:eastAsia="ko-KR"/>
        </w:rPr>
      </w:pPr>
      <w:r w:rsidRPr="00AE5178">
        <w:rPr>
          <w:rFonts w:eastAsiaTheme="minorEastAsia"/>
          <w:sz w:val="22"/>
          <w:szCs w:val="22"/>
          <w:lang w:eastAsia="ko-KR"/>
        </w:rPr>
        <w:t>Having the total number of RACH occasions</w:t>
      </w:r>
      <w:r w:rsidR="00CA12BB" w:rsidRPr="00AE5178">
        <w:rPr>
          <w:rFonts w:eastAsiaTheme="minorEastAsia"/>
          <w:sz w:val="22"/>
          <w:szCs w:val="22"/>
          <w:lang w:eastAsia="ko-KR"/>
        </w:rPr>
        <w:t xml:space="preserve"> within the RACH configuration period</w:t>
      </w:r>
      <w:r w:rsidRPr="00AE5178">
        <w:rPr>
          <w:rFonts w:eastAsiaTheme="minorEastAsia"/>
          <w:sz w:val="22"/>
          <w:szCs w:val="22"/>
          <w:lang w:eastAsia="ko-KR"/>
        </w:rPr>
        <w:t xml:space="preserve">, it should be determined how to map each SS block to RACH occasion(s). </w:t>
      </w:r>
      <w:r w:rsidR="00CA12BB" w:rsidRPr="00AE5178">
        <w:rPr>
          <w:rFonts w:eastAsiaTheme="minorEastAsia"/>
          <w:sz w:val="22"/>
          <w:szCs w:val="22"/>
          <w:lang w:eastAsia="ko-KR"/>
        </w:rPr>
        <w:t xml:space="preserve">If the number of RACH occasions per SSB is one, i.e. one-to-one mapping of SSB and RACH occasion, it is quite easy. In other words, SSBs are mapped to the RACH occasions in a sequential manner. If there are FDMed RACH occasions, than the SSBs are mapped frequency </w:t>
      </w:r>
      <w:r w:rsidR="00E35A6A" w:rsidRPr="00AE5178">
        <w:rPr>
          <w:rFonts w:eastAsiaTheme="minorEastAsia"/>
          <w:sz w:val="22"/>
          <w:szCs w:val="22"/>
          <w:lang w:eastAsia="ko-KR"/>
        </w:rPr>
        <w:t>first and then time next manner as shown in the Figure 1, where PRACH preamble format with four symbol length, four RACH occasion</w:t>
      </w:r>
      <w:r w:rsidR="00AE5178">
        <w:rPr>
          <w:rFonts w:eastAsiaTheme="minorEastAsia"/>
          <w:sz w:val="22"/>
          <w:szCs w:val="22"/>
          <w:lang w:eastAsia="ko-KR"/>
        </w:rPr>
        <w:t>s</w:t>
      </w:r>
      <w:r w:rsidR="00E35A6A" w:rsidRPr="00AE5178">
        <w:rPr>
          <w:rFonts w:eastAsiaTheme="minorEastAsia"/>
          <w:sz w:val="22"/>
          <w:szCs w:val="22"/>
          <w:lang w:eastAsia="ko-KR"/>
        </w:rPr>
        <w:t xml:space="preserve"> in a slot in time, and the staring symbol index as 2 in a RACH slot are assumed. </w:t>
      </w:r>
    </w:p>
    <w:p w:rsidR="005151CD" w:rsidRPr="00AE5178" w:rsidRDefault="005151CD" w:rsidP="002229B6">
      <w:pPr>
        <w:ind w:left="0" w:firstLineChars="100" w:firstLine="220"/>
        <w:rPr>
          <w:rFonts w:eastAsiaTheme="minorEastAsia"/>
          <w:sz w:val="22"/>
          <w:szCs w:val="22"/>
          <w:lang w:eastAsia="ko-KR"/>
        </w:rPr>
      </w:pPr>
      <w:r w:rsidRPr="00AE5178">
        <w:rPr>
          <w:rFonts w:eastAsiaTheme="minorEastAsia"/>
          <w:sz w:val="22"/>
          <w:szCs w:val="22"/>
          <w:lang w:eastAsia="ko-KR"/>
        </w:rPr>
        <w:t xml:space="preserve">We would like to note that the period of RACH resource mapping pattern and the RACH configuration period can be different each other since the period of the RACH resource mapping pattern is determined based on the actual transmitted SSB and the mapping rules of SSBs to the effective RACH occasions. </w:t>
      </w:r>
    </w:p>
    <w:p w:rsidR="008B64FE" w:rsidRPr="00AE5178" w:rsidRDefault="0010459F" w:rsidP="005151CD">
      <w:pPr>
        <w:ind w:left="0" w:firstLine="0"/>
        <w:rPr>
          <w:rFonts w:eastAsiaTheme="minorEastAsia"/>
          <w:b/>
          <w:i/>
          <w:sz w:val="22"/>
          <w:szCs w:val="22"/>
          <w:lang w:eastAsia="ko-KR"/>
        </w:rPr>
      </w:pPr>
      <w:r w:rsidRPr="00AE5178">
        <w:rPr>
          <w:rFonts w:eastAsiaTheme="minorEastAsia"/>
          <w:b/>
          <w:i/>
          <w:sz w:val="22"/>
          <w:szCs w:val="22"/>
          <w:lang w:eastAsia="ko-KR"/>
        </w:rPr>
        <w:t xml:space="preserve">Proposal 4: </w:t>
      </w:r>
    </w:p>
    <w:p w:rsidR="0010459F" w:rsidRPr="00AE5178" w:rsidRDefault="0010459F"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Having the total number of RACH occasions within the RACH configuration period, RACH occasions are indexed in a frequency-first and time-next manner. SSBs are mapped to the RACH occasions sequentially.</w:t>
      </w:r>
    </w:p>
    <w:p w:rsidR="008B64FE" w:rsidRPr="00AE5178" w:rsidRDefault="008B64FE" w:rsidP="005151CD">
      <w:pPr>
        <w:ind w:left="0" w:firstLine="0"/>
        <w:rPr>
          <w:rFonts w:eastAsiaTheme="minorEastAsia"/>
          <w:b/>
          <w:i/>
          <w:sz w:val="22"/>
          <w:szCs w:val="22"/>
          <w:lang w:eastAsia="ko-KR"/>
        </w:rPr>
      </w:pPr>
    </w:p>
    <w:p w:rsidR="005151CD" w:rsidRPr="00E35A6A" w:rsidRDefault="00E35A6A" w:rsidP="00A2454B">
      <w:pPr>
        <w:ind w:left="0" w:firstLine="0"/>
        <w:jc w:val="center"/>
        <w:rPr>
          <w:rFonts w:eastAsiaTheme="minorEastAsia"/>
          <w:lang w:eastAsia="ko-KR"/>
        </w:rPr>
      </w:pPr>
      <w:r w:rsidRPr="00E35A6A">
        <w:rPr>
          <w:noProof/>
          <w:lang w:val="en-US" w:eastAsia="ko-KR"/>
        </w:rPr>
        <w:lastRenderedPageBreak/>
        <w:drawing>
          <wp:inline distT="0" distB="0" distL="0" distR="0">
            <wp:extent cx="5993666" cy="3896139"/>
            <wp:effectExtent l="0" t="0" r="762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7643" cy="3918225"/>
                    </a:xfrm>
                    <a:prstGeom prst="rect">
                      <a:avLst/>
                    </a:prstGeom>
                    <a:noFill/>
                    <a:ln>
                      <a:noFill/>
                    </a:ln>
                  </pic:spPr>
                </pic:pic>
              </a:graphicData>
            </a:graphic>
          </wp:inline>
        </w:drawing>
      </w:r>
    </w:p>
    <w:p w:rsidR="00E04AD0" w:rsidRPr="008B64FE" w:rsidRDefault="00E35A6A" w:rsidP="008B64FE">
      <w:pPr>
        <w:ind w:left="0" w:firstLine="0"/>
        <w:jc w:val="center"/>
        <w:rPr>
          <w:rFonts w:eastAsiaTheme="minorEastAsia"/>
          <w:b/>
          <w:lang w:eastAsia="ko-KR"/>
        </w:rPr>
      </w:pPr>
      <w:r w:rsidRPr="008B64FE">
        <w:rPr>
          <w:rFonts w:eastAsiaTheme="minorEastAsia"/>
          <w:b/>
          <w:lang w:eastAsia="ko-KR"/>
        </w:rPr>
        <w:t xml:space="preserve">Figure 1. </w:t>
      </w:r>
      <w:r w:rsidR="00D670C6" w:rsidRPr="008B64FE">
        <w:rPr>
          <w:rFonts w:eastAsiaTheme="minorEastAsia" w:hint="eastAsia"/>
          <w:b/>
          <w:lang w:eastAsia="ko-KR"/>
        </w:rPr>
        <w:t>SSB to RACH occasion mapping</w:t>
      </w:r>
    </w:p>
    <w:p w:rsidR="00AE5178" w:rsidRDefault="00AE5178" w:rsidP="006E4443">
      <w:pPr>
        <w:ind w:left="0" w:firstLine="0"/>
        <w:rPr>
          <w:rFonts w:eastAsiaTheme="minorEastAsia"/>
          <w:lang w:eastAsia="ko-KR"/>
        </w:rPr>
      </w:pPr>
    </w:p>
    <w:p w:rsidR="006243A2" w:rsidRPr="00AE5178" w:rsidRDefault="006243A2" w:rsidP="006E4443">
      <w:pPr>
        <w:ind w:left="0" w:firstLine="0"/>
        <w:rPr>
          <w:rFonts w:eastAsiaTheme="minorEastAsia"/>
          <w:sz w:val="22"/>
          <w:szCs w:val="22"/>
          <w:lang w:eastAsia="ko-KR"/>
        </w:rPr>
      </w:pPr>
      <w:r w:rsidRPr="00AE5178">
        <w:rPr>
          <w:rFonts w:eastAsiaTheme="minorEastAsia" w:hint="eastAsia"/>
          <w:sz w:val="22"/>
          <w:szCs w:val="22"/>
          <w:lang w:eastAsia="ko-KR"/>
        </w:rPr>
        <w:t>To make more general mapping rules, let u</w:t>
      </w:r>
      <w:r w:rsidRPr="00AE5178">
        <w:rPr>
          <w:rFonts w:eastAsiaTheme="minorEastAsia"/>
          <w:sz w:val="22"/>
          <w:szCs w:val="22"/>
          <w:lang w:eastAsia="ko-KR"/>
        </w:rPr>
        <w:t xml:space="preserve">s assume the following parameters: </w:t>
      </w:r>
    </w:p>
    <w:p w:rsidR="006243A2" w:rsidRPr="00AE5178" w:rsidRDefault="006243A2" w:rsidP="00367E7E">
      <w:pPr>
        <w:pStyle w:val="ae"/>
        <w:numPr>
          <w:ilvl w:val="3"/>
          <w:numId w:val="9"/>
        </w:numPr>
        <w:ind w:leftChars="0"/>
        <w:rPr>
          <w:rFonts w:ascii="Times New Roman" w:eastAsiaTheme="minorEastAsia" w:hAnsi="Times New Roman" w:cs="Times New Roman"/>
          <w:sz w:val="22"/>
          <w:szCs w:val="22"/>
        </w:rPr>
      </w:pPr>
      <w:r w:rsidRPr="00AE5178">
        <w:rPr>
          <w:rFonts w:ascii="Times New Roman" w:eastAsiaTheme="minorEastAsia" w:hAnsi="Times New Roman" w:cs="Times New Roman"/>
          <w:sz w:val="22"/>
          <w:szCs w:val="22"/>
        </w:rPr>
        <w:t>X : total number of RACH occasions</w:t>
      </w:r>
    </w:p>
    <w:p w:rsidR="006243A2" w:rsidRPr="00AE5178" w:rsidRDefault="006243A2" w:rsidP="00367E7E">
      <w:pPr>
        <w:pStyle w:val="ae"/>
        <w:numPr>
          <w:ilvl w:val="3"/>
          <w:numId w:val="9"/>
        </w:numPr>
        <w:ind w:leftChars="0"/>
        <w:rPr>
          <w:rFonts w:ascii="Times New Roman" w:eastAsiaTheme="minorEastAsia" w:hAnsi="Times New Roman" w:cs="Times New Roman"/>
          <w:sz w:val="22"/>
          <w:szCs w:val="22"/>
        </w:rPr>
      </w:pPr>
      <w:r w:rsidRPr="00AE5178">
        <w:rPr>
          <w:rFonts w:ascii="Times New Roman" w:eastAsiaTheme="minorEastAsia" w:hAnsi="Times New Roman" w:cs="Times New Roman"/>
          <w:sz w:val="22"/>
          <w:szCs w:val="22"/>
        </w:rPr>
        <w:t>M : the number of RACH occasions per SSB</w:t>
      </w:r>
    </w:p>
    <w:p w:rsidR="006243A2" w:rsidRPr="00AE5178" w:rsidRDefault="006243A2" w:rsidP="00367E7E">
      <w:pPr>
        <w:pStyle w:val="ae"/>
        <w:numPr>
          <w:ilvl w:val="3"/>
          <w:numId w:val="9"/>
        </w:numPr>
        <w:ind w:leftChars="0"/>
        <w:rPr>
          <w:rFonts w:ascii="Times New Roman" w:eastAsiaTheme="minorEastAsia" w:hAnsi="Times New Roman" w:cs="Times New Roman"/>
          <w:sz w:val="22"/>
          <w:szCs w:val="22"/>
        </w:rPr>
      </w:pPr>
      <w:r w:rsidRPr="00AE5178">
        <w:rPr>
          <w:rFonts w:ascii="Times New Roman" w:eastAsiaTheme="minorEastAsia" w:hAnsi="Times New Roman" w:cs="Times New Roman"/>
          <w:sz w:val="22"/>
          <w:szCs w:val="22"/>
        </w:rPr>
        <w:t xml:space="preserve">Fd: the number of RACH occasions at the same time </w:t>
      </w:r>
    </w:p>
    <w:p w:rsidR="008B64FE" w:rsidRPr="00AE5178" w:rsidRDefault="008B64FE" w:rsidP="006E4443">
      <w:pPr>
        <w:ind w:left="0" w:firstLine="0"/>
        <w:rPr>
          <w:rFonts w:eastAsiaTheme="minorEastAsia"/>
          <w:sz w:val="22"/>
          <w:szCs w:val="22"/>
          <w:lang w:eastAsia="ko-KR"/>
        </w:rPr>
      </w:pPr>
    </w:p>
    <w:p w:rsidR="006243A2" w:rsidRPr="00AE5178" w:rsidRDefault="00E04AD0" w:rsidP="006E4443">
      <w:pPr>
        <w:ind w:left="0" w:firstLine="0"/>
        <w:rPr>
          <w:rFonts w:eastAsiaTheme="minorEastAsia"/>
          <w:sz w:val="22"/>
          <w:szCs w:val="22"/>
          <w:lang w:eastAsia="ko-KR"/>
        </w:rPr>
      </w:pPr>
      <w:r w:rsidRPr="00AE5178">
        <w:rPr>
          <w:rFonts w:eastAsiaTheme="minorEastAsia" w:hint="eastAsia"/>
          <w:sz w:val="22"/>
          <w:szCs w:val="22"/>
          <w:lang w:eastAsia="ko-KR"/>
        </w:rPr>
        <w:t>If a SSB is mapped to multiple of RACH occasio</w:t>
      </w:r>
      <w:r w:rsidRPr="00AE5178">
        <w:rPr>
          <w:rFonts w:eastAsiaTheme="minorEastAsia"/>
          <w:sz w:val="22"/>
          <w:szCs w:val="22"/>
          <w:lang w:eastAsia="ko-KR"/>
        </w:rPr>
        <w:t>ns, i.e. one-to-many mapping,</w:t>
      </w:r>
      <w:r w:rsidR="006243A2" w:rsidRPr="00AE5178">
        <w:rPr>
          <w:rFonts w:eastAsiaTheme="minorEastAsia"/>
          <w:sz w:val="22"/>
          <w:szCs w:val="22"/>
          <w:lang w:eastAsia="ko-KR"/>
        </w:rPr>
        <w:t xml:space="preserve"> and the value of M is an integer with M&gt;1. If Fd=1, it is quite simple that TDMed M RACH occasions are mapped to one SSB with sequential manner. If Fd&gt;1, M RACH occasions are mapped to the SSB in the frequency-first and time-next manner. Preferably, M should be </w:t>
      </w:r>
      <w:r w:rsidR="002761AD" w:rsidRPr="00AE5178">
        <w:rPr>
          <w:rFonts w:eastAsiaTheme="minorEastAsia"/>
          <w:sz w:val="22"/>
          <w:szCs w:val="22"/>
          <w:lang w:eastAsia="ko-KR"/>
        </w:rPr>
        <w:t xml:space="preserve">multiple of Fd so that single SSB is mapped to the FDMed RACH occasions at a given time. Otherwise, multiple SSBs are mapped </w:t>
      </w:r>
      <w:r w:rsidR="00AF7E5C" w:rsidRPr="00AE5178">
        <w:rPr>
          <w:rFonts w:eastAsiaTheme="minorEastAsia"/>
          <w:sz w:val="22"/>
          <w:szCs w:val="22"/>
          <w:lang w:eastAsia="ko-KR"/>
        </w:rPr>
        <w:t>on</w:t>
      </w:r>
      <w:r w:rsidR="002761AD" w:rsidRPr="00AE5178">
        <w:rPr>
          <w:rFonts w:eastAsiaTheme="minorEastAsia"/>
          <w:sz w:val="22"/>
          <w:szCs w:val="22"/>
          <w:lang w:eastAsia="ko-KR"/>
        </w:rPr>
        <w:t xml:space="preserve"> RACH occasions at the same time and it should be guaranteed that these are the directions that the network is able to receive at the same time.  </w:t>
      </w:r>
    </w:p>
    <w:p w:rsidR="00135588" w:rsidRPr="00AE5178" w:rsidRDefault="002761AD" w:rsidP="006E4443">
      <w:pPr>
        <w:ind w:left="0" w:firstLine="0"/>
        <w:rPr>
          <w:rFonts w:eastAsiaTheme="minorEastAsia"/>
          <w:sz w:val="22"/>
          <w:szCs w:val="22"/>
          <w:lang w:eastAsia="ko-KR"/>
        </w:rPr>
      </w:pPr>
      <w:r w:rsidRPr="00AE5178">
        <w:rPr>
          <w:rFonts w:eastAsiaTheme="minorEastAsia" w:hint="eastAsia"/>
          <w:sz w:val="22"/>
          <w:szCs w:val="22"/>
          <w:lang w:eastAsia="ko-KR"/>
        </w:rPr>
        <w:t xml:space="preserve">If multiple of SSBs are mapped to one RACH occasion, i.e. </w:t>
      </w:r>
      <w:r w:rsidRPr="00AE5178">
        <w:rPr>
          <w:rFonts w:eastAsiaTheme="minorEastAsia"/>
          <w:sz w:val="22"/>
          <w:szCs w:val="22"/>
          <w:lang w:eastAsia="ko-KR"/>
        </w:rPr>
        <w:t>many-to-one mapping, and the value of M is 0&lt;M&lt;1. Denoting 1/M=N, N is the number of SSBs mapped to one RACH occasion. In this case, multiple SSBs are CDMed in one RACH occasion and it is assumed that these are the directions that the network is able to receive at the same time</w:t>
      </w:r>
      <w:r w:rsidR="00135588" w:rsidRPr="00AE5178">
        <w:rPr>
          <w:rFonts w:eastAsiaTheme="minorEastAsia"/>
          <w:sz w:val="22"/>
          <w:szCs w:val="22"/>
          <w:lang w:eastAsia="ko-KR"/>
        </w:rPr>
        <w:t xml:space="preserve">. </w:t>
      </w:r>
      <w:r w:rsidR="00D670C6" w:rsidRPr="00AE5178">
        <w:rPr>
          <w:rFonts w:eastAsiaTheme="minorEastAsia"/>
          <w:sz w:val="22"/>
          <w:szCs w:val="22"/>
          <w:lang w:eastAsia="ko-KR"/>
        </w:rPr>
        <w:t>Given</w:t>
      </w:r>
      <w:r w:rsidR="00135588" w:rsidRPr="00AE5178">
        <w:rPr>
          <w:rFonts w:eastAsiaTheme="minorEastAsia"/>
          <w:sz w:val="22"/>
          <w:szCs w:val="22"/>
          <w:lang w:eastAsia="ko-KR"/>
        </w:rPr>
        <w:t xml:space="preserve"> that the preamble indices are allocated up to max, e.g. 64 in this RACH occasion, the preambles per SSB are mapped like comb-type in order to increase PRACH receiving </w:t>
      </w:r>
      <w:r w:rsidR="00135588" w:rsidRPr="00AE5178">
        <w:rPr>
          <w:rFonts w:eastAsiaTheme="minorEastAsia"/>
          <w:sz w:val="22"/>
          <w:szCs w:val="22"/>
          <w:lang w:eastAsia="ko-KR"/>
        </w:rPr>
        <w:lastRenderedPageBreak/>
        <w:t>performance</w:t>
      </w:r>
      <w:r w:rsidR="00D670C6" w:rsidRPr="00AE5178">
        <w:rPr>
          <w:rFonts w:eastAsiaTheme="minorEastAsia"/>
          <w:sz w:val="22"/>
          <w:szCs w:val="22"/>
          <w:lang w:eastAsia="ko-KR"/>
        </w:rPr>
        <w:t xml:space="preserve"> assuming SDMed reception of PRACH preambles</w:t>
      </w:r>
      <w:r w:rsidR="00135588" w:rsidRPr="00AE5178">
        <w:rPr>
          <w:rFonts w:eastAsiaTheme="minorEastAsia"/>
          <w:sz w:val="22"/>
          <w:szCs w:val="22"/>
          <w:lang w:eastAsia="ko-KR"/>
        </w:rPr>
        <w:t xml:space="preserve">. In other words, if two SSBs are mapped to one RACH occasions, every other preamble indices are mapped to SSB. Actual cyclic shift </w:t>
      </w:r>
      <w:r w:rsidR="00D670C6" w:rsidRPr="00AE5178">
        <w:rPr>
          <w:rFonts w:eastAsiaTheme="minorEastAsia"/>
          <w:sz w:val="22"/>
          <w:szCs w:val="22"/>
          <w:lang w:eastAsia="ko-KR"/>
        </w:rPr>
        <w:t xml:space="preserve">assigned </w:t>
      </w:r>
      <w:r w:rsidR="00135588" w:rsidRPr="00AE5178">
        <w:rPr>
          <w:rFonts w:eastAsiaTheme="minorEastAsia"/>
          <w:sz w:val="22"/>
          <w:szCs w:val="22"/>
          <w:lang w:eastAsia="ko-KR"/>
        </w:rPr>
        <w:t xml:space="preserve">per SSB should be </w:t>
      </w:r>
      <w:r w:rsidR="00D670C6" w:rsidRPr="00AE5178">
        <w:rPr>
          <w:rFonts w:eastAsiaTheme="minorEastAsia"/>
          <w:sz w:val="22"/>
          <w:szCs w:val="22"/>
          <w:lang w:eastAsia="ko-KR"/>
        </w:rPr>
        <w:t xml:space="preserve">N*Ncs so that the PRACH preamble reception performance can be improved. </w:t>
      </w:r>
    </w:p>
    <w:p w:rsidR="00525CA5" w:rsidRPr="00AE5178" w:rsidRDefault="00525CA5" w:rsidP="006E4443">
      <w:pPr>
        <w:ind w:left="0" w:firstLine="0"/>
        <w:rPr>
          <w:rFonts w:eastAsiaTheme="minorEastAsia"/>
          <w:sz w:val="22"/>
          <w:szCs w:val="22"/>
          <w:lang w:eastAsia="ko-KR"/>
        </w:rPr>
      </w:pPr>
      <w:r w:rsidRPr="00AE5178">
        <w:rPr>
          <w:rFonts w:eastAsiaTheme="minorEastAsia" w:hint="eastAsia"/>
          <w:sz w:val="22"/>
          <w:szCs w:val="22"/>
          <w:lang w:eastAsia="ko-KR"/>
        </w:rPr>
        <w:t xml:space="preserve">We </w:t>
      </w:r>
      <w:r w:rsidRPr="00AE5178">
        <w:rPr>
          <w:rFonts w:eastAsiaTheme="minorEastAsia"/>
          <w:sz w:val="22"/>
          <w:szCs w:val="22"/>
          <w:lang w:eastAsia="ko-KR"/>
        </w:rPr>
        <w:t xml:space="preserve">may consider mapping of multiple SSBs to multiple RACH occasions, however this way of mapping surely lead the complexity of specification work and implementation so we </w:t>
      </w:r>
      <w:r w:rsidR="005151CD" w:rsidRPr="00AE5178">
        <w:rPr>
          <w:rFonts w:eastAsiaTheme="minorEastAsia"/>
          <w:sz w:val="22"/>
          <w:szCs w:val="22"/>
          <w:lang w:eastAsia="ko-KR"/>
        </w:rPr>
        <w:t xml:space="preserve">do </w:t>
      </w:r>
      <w:r w:rsidRPr="00AE5178">
        <w:rPr>
          <w:rFonts w:eastAsiaTheme="minorEastAsia"/>
          <w:sz w:val="22"/>
          <w:szCs w:val="22"/>
          <w:lang w:eastAsia="ko-KR"/>
        </w:rPr>
        <w:t xml:space="preserve">prefer to excluding this type of mapping. </w:t>
      </w:r>
    </w:p>
    <w:p w:rsidR="008B64FE" w:rsidRPr="00AE5178" w:rsidRDefault="00AF7E5C" w:rsidP="006E4443">
      <w:pPr>
        <w:ind w:left="0" w:firstLine="0"/>
        <w:rPr>
          <w:rFonts w:eastAsiaTheme="minorEastAsia"/>
          <w:b/>
          <w:i/>
          <w:sz w:val="22"/>
          <w:szCs w:val="22"/>
          <w:lang w:eastAsia="ko-KR"/>
        </w:rPr>
      </w:pPr>
      <w:r w:rsidRPr="00AE5178">
        <w:rPr>
          <w:rFonts w:eastAsiaTheme="minorEastAsia"/>
          <w:b/>
          <w:i/>
          <w:sz w:val="22"/>
          <w:szCs w:val="22"/>
          <w:lang w:eastAsia="ko-KR"/>
        </w:rPr>
        <w:t xml:space="preserve">Proposal 5: </w:t>
      </w:r>
    </w:p>
    <w:p w:rsidR="00AF7E5C" w:rsidRDefault="00AF7E5C"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 xml:space="preserve">Support one-to-one, one-to-many, many-to-one mapping of SSBs to RACH occasions. Not support many-to-many mapping of SSBs to RACH occasions. </w:t>
      </w:r>
    </w:p>
    <w:p w:rsidR="00AE5178" w:rsidRPr="00BF080A" w:rsidRDefault="00AE5178" w:rsidP="00367E7E">
      <w:pPr>
        <w:pStyle w:val="ae"/>
        <w:numPr>
          <w:ilvl w:val="0"/>
          <w:numId w:val="11"/>
        </w:numPr>
        <w:ind w:leftChars="0"/>
        <w:rPr>
          <w:rFonts w:ascii="Times New Roman" w:eastAsia="맑은 고딕" w:hAnsi="Times New Roman" w:cs="Times New Roman"/>
          <w:sz w:val="22"/>
          <w:szCs w:val="22"/>
        </w:rPr>
      </w:pPr>
      <w:r w:rsidRPr="00BF080A">
        <w:rPr>
          <w:rFonts w:ascii="Times New Roman" w:eastAsia="맑은 고딕" w:hAnsi="Times New Roman" w:cs="Times New Roman"/>
          <w:sz w:val="22"/>
          <w:szCs w:val="22"/>
        </w:rPr>
        <w:t>In case that multiple SSBs are CDMed in one RACH occasion, the preambles per SSB are mapped like comb-type in this RACH occasion.</w:t>
      </w:r>
    </w:p>
    <w:p w:rsidR="008B64FE" w:rsidRPr="00AE5178" w:rsidRDefault="008B64FE" w:rsidP="006E4443">
      <w:pPr>
        <w:ind w:left="0" w:firstLine="0"/>
        <w:rPr>
          <w:rFonts w:eastAsiaTheme="minorEastAsia"/>
          <w:sz w:val="22"/>
          <w:szCs w:val="22"/>
          <w:lang w:eastAsia="ko-KR"/>
        </w:rPr>
      </w:pPr>
    </w:p>
    <w:p w:rsidR="00525CA5" w:rsidRPr="00AE5178" w:rsidRDefault="00AD7DCF" w:rsidP="006E4443">
      <w:pPr>
        <w:ind w:left="0" w:firstLine="0"/>
        <w:rPr>
          <w:rFonts w:eastAsiaTheme="minorEastAsia"/>
          <w:sz w:val="22"/>
          <w:szCs w:val="22"/>
          <w:lang w:eastAsia="ko-KR"/>
        </w:rPr>
      </w:pPr>
      <w:r w:rsidRPr="00AE5178">
        <w:rPr>
          <w:rFonts w:eastAsiaTheme="minorEastAsia"/>
          <w:sz w:val="22"/>
          <w:szCs w:val="22"/>
          <w:lang w:eastAsia="ko-KR"/>
        </w:rPr>
        <w:t xml:space="preserve">We need to consider further </w:t>
      </w:r>
      <w:r w:rsidR="005151CD" w:rsidRPr="00AE5178">
        <w:rPr>
          <w:rFonts w:eastAsiaTheme="minorEastAsia"/>
          <w:sz w:val="22"/>
          <w:szCs w:val="22"/>
          <w:lang w:eastAsia="ko-KR"/>
        </w:rPr>
        <w:t xml:space="preserve">the </w:t>
      </w:r>
      <w:r w:rsidRPr="00AE5178">
        <w:rPr>
          <w:rFonts w:eastAsiaTheme="minorEastAsia"/>
          <w:sz w:val="22"/>
          <w:szCs w:val="22"/>
          <w:lang w:eastAsia="ko-KR"/>
        </w:rPr>
        <w:t xml:space="preserve">details on the mapping of the SSB to RACH occasion considering RACH configuration period, SSB period, the total number of RACH occasions and the total number of actually transmitted SSBs. </w:t>
      </w:r>
    </w:p>
    <w:p w:rsidR="00AD7DCF" w:rsidRPr="00AE5178" w:rsidRDefault="00AD7DCF" w:rsidP="006E4443">
      <w:pPr>
        <w:ind w:left="0" w:firstLine="0"/>
        <w:rPr>
          <w:rFonts w:eastAsiaTheme="minorEastAsia"/>
          <w:sz w:val="22"/>
          <w:szCs w:val="22"/>
          <w:lang w:eastAsia="ko-KR"/>
        </w:rPr>
      </w:pPr>
    </w:p>
    <w:p w:rsidR="00393A49" w:rsidRPr="008B64FE" w:rsidRDefault="00393A49" w:rsidP="008B64FE">
      <w:pPr>
        <w:pStyle w:val="1"/>
        <w:numPr>
          <w:ilvl w:val="1"/>
          <w:numId w:val="1"/>
        </w:numPr>
        <w:rPr>
          <w:rFonts w:eastAsia="맑은 고딕"/>
          <w:sz w:val="24"/>
          <w:lang w:eastAsia="ko-KR"/>
        </w:rPr>
      </w:pPr>
      <w:r w:rsidRPr="008B64FE">
        <w:rPr>
          <w:rFonts w:eastAsia="맑은 고딕"/>
          <w:sz w:val="24"/>
          <w:lang w:eastAsia="ko-KR"/>
        </w:rPr>
        <w:t xml:space="preserve">RACH resource group in relation </w:t>
      </w:r>
      <w:r w:rsidRPr="008B64FE">
        <w:rPr>
          <w:rFonts w:eastAsia="맑은 고딕" w:hint="eastAsia"/>
          <w:sz w:val="24"/>
          <w:lang w:eastAsia="ko-KR"/>
        </w:rPr>
        <w:t>to</w:t>
      </w:r>
      <w:r w:rsidRPr="008B64FE">
        <w:rPr>
          <w:rFonts w:eastAsia="맑은 고딕"/>
          <w:sz w:val="24"/>
          <w:lang w:eastAsia="ko-KR"/>
        </w:rPr>
        <w:t xml:space="preserve"> RA-RNTI</w:t>
      </w:r>
    </w:p>
    <w:p w:rsidR="0082281B" w:rsidRPr="00AE5178" w:rsidRDefault="00266211" w:rsidP="00AE5178">
      <w:pPr>
        <w:ind w:left="0" w:firstLineChars="100" w:firstLine="220"/>
        <w:rPr>
          <w:rFonts w:eastAsia="맑은 고딕"/>
          <w:sz w:val="22"/>
          <w:szCs w:val="22"/>
          <w:lang w:eastAsia="ko-KR"/>
        </w:rPr>
      </w:pPr>
      <w:r w:rsidRPr="00AE5178">
        <w:rPr>
          <w:rFonts w:eastAsia="맑은 고딕"/>
          <w:sz w:val="22"/>
          <w:szCs w:val="22"/>
          <w:lang w:eastAsia="ko-KR"/>
        </w:rPr>
        <w:t>We</w:t>
      </w:r>
      <w:r w:rsidR="003E2F53" w:rsidRPr="00AE5178">
        <w:rPr>
          <w:rFonts w:eastAsia="맑은 고딕" w:hint="eastAsia"/>
          <w:sz w:val="22"/>
          <w:szCs w:val="22"/>
          <w:lang w:eastAsia="ko-KR"/>
        </w:rPr>
        <w:t xml:space="preserve"> would like to introduce RACH resource group as a set of RACH resources</w:t>
      </w:r>
      <w:r w:rsidR="00155D38" w:rsidRPr="00AE5178">
        <w:rPr>
          <w:rFonts w:eastAsia="맑은 고딕"/>
          <w:sz w:val="22"/>
          <w:szCs w:val="22"/>
          <w:lang w:eastAsia="ko-KR"/>
        </w:rPr>
        <w:t xml:space="preserve"> </w:t>
      </w:r>
      <w:r w:rsidRPr="00AE5178">
        <w:rPr>
          <w:rFonts w:eastAsia="맑은 고딕"/>
          <w:sz w:val="22"/>
          <w:szCs w:val="22"/>
          <w:lang w:eastAsia="ko-KR"/>
        </w:rPr>
        <w:t>(occasions)</w:t>
      </w:r>
      <w:r w:rsidR="003E2F53" w:rsidRPr="00AE5178">
        <w:rPr>
          <w:rFonts w:eastAsia="맑은 고딕" w:hint="eastAsia"/>
          <w:sz w:val="22"/>
          <w:szCs w:val="22"/>
          <w:lang w:eastAsia="ko-KR"/>
        </w:rPr>
        <w:t xml:space="preserve">, where DCI(s) scheduling RAR(s) on the PRACH preambles on each of the RACH resource within the RACH resource group is masked with the same RA-RNTI. If </w:t>
      </w:r>
      <w:r w:rsidR="005151CD" w:rsidRPr="00AE5178">
        <w:rPr>
          <w:rFonts w:eastAsia="맑은 고딕"/>
          <w:sz w:val="22"/>
          <w:szCs w:val="22"/>
          <w:lang w:eastAsia="ko-KR"/>
        </w:rPr>
        <w:t xml:space="preserve">the consecutively </w:t>
      </w:r>
      <w:r w:rsidR="00155D38" w:rsidRPr="00AE5178">
        <w:rPr>
          <w:rFonts w:eastAsia="맑은 고딕"/>
          <w:sz w:val="22"/>
          <w:szCs w:val="22"/>
          <w:lang w:eastAsia="ko-KR"/>
        </w:rPr>
        <w:t xml:space="preserve">TDMed </w:t>
      </w:r>
      <w:r w:rsidR="003E2F53" w:rsidRPr="00AE5178">
        <w:rPr>
          <w:rFonts w:eastAsia="맑은 고딕"/>
          <w:sz w:val="22"/>
          <w:szCs w:val="22"/>
          <w:lang w:eastAsia="ko-KR"/>
        </w:rPr>
        <w:t>multiple</w:t>
      </w:r>
      <w:r w:rsidR="003E2F53" w:rsidRPr="00AE5178">
        <w:rPr>
          <w:rFonts w:eastAsia="맑은 고딕" w:hint="eastAsia"/>
          <w:sz w:val="22"/>
          <w:szCs w:val="22"/>
          <w:lang w:eastAsia="ko-KR"/>
        </w:rPr>
        <w:t xml:space="preserve"> RACH </w:t>
      </w:r>
      <w:r w:rsidR="00155D38" w:rsidRPr="00AE5178">
        <w:rPr>
          <w:rFonts w:eastAsia="맑은 고딕"/>
          <w:sz w:val="22"/>
          <w:szCs w:val="22"/>
          <w:lang w:eastAsia="ko-KR"/>
        </w:rPr>
        <w:t>occasions</w:t>
      </w:r>
      <w:r w:rsidR="003E2F53" w:rsidRPr="00AE5178">
        <w:rPr>
          <w:rFonts w:eastAsia="맑은 고딕" w:hint="eastAsia"/>
          <w:sz w:val="22"/>
          <w:szCs w:val="22"/>
          <w:lang w:eastAsia="ko-KR"/>
        </w:rPr>
        <w:t xml:space="preserve"> are associated with the same SS block, RAR </w:t>
      </w:r>
      <w:r w:rsidR="00155D38" w:rsidRPr="00AE5178">
        <w:rPr>
          <w:rFonts w:eastAsia="맑은 고딕"/>
          <w:sz w:val="22"/>
          <w:szCs w:val="22"/>
          <w:lang w:eastAsia="ko-KR"/>
        </w:rPr>
        <w:t>corresponding to the</w:t>
      </w:r>
      <w:r w:rsidR="003E2F53" w:rsidRPr="00AE5178">
        <w:rPr>
          <w:rFonts w:eastAsia="맑은 고딕" w:hint="eastAsia"/>
          <w:sz w:val="22"/>
          <w:szCs w:val="22"/>
          <w:lang w:eastAsia="ko-KR"/>
        </w:rPr>
        <w:t xml:space="preserve"> PRACH preambles transmitted on these RACH </w:t>
      </w:r>
      <w:r w:rsidR="00155D38" w:rsidRPr="00AE5178">
        <w:rPr>
          <w:rFonts w:eastAsia="맑은 고딕"/>
          <w:sz w:val="22"/>
          <w:szCs w:val="22"/>
          <w:lang w:eastAsia="ko-KR"/>
        </w:rPr>
        <w:t>occasions</w:t>
      </w:r>
      <w:r w:rsidR="003E2F53" w:rsidRPr="00AE5178">
        <w:rPr>
          <w:rFonts w:eastAsia="맑은 고딕" w:hint="eastAsia"/>
          <w:sz w:val="22"/>
          <w:szCs w:val="22"/>
          <w:lang w:eastAsia="ko-KR"/>
        </w:rPr>
        <w:t xml:space="preserve"> can be transmitted at the same time. This means that RA-RNTI for those PRACH preambles should be the same. In addition, RA-RNTI allocation per RACH resources is </w:t>
      </w:r>
      <w:r w:rsidR="003E2F53" w:rsidRPr="00AE5178">
        <w:rPr>
          <w:rFonts w:eastAsia="맑은 고딕"/>
          <w:sz w:val="22"/>
          <w:szCs w:val="22"/>
          <w:lang w:eastAsia="ko-KR"/>
        </w:rPr>
        <w:t>somewhat</w:t>
      </w:r>
      <w:r w:rsidR="003E2F53" w:rsidRPr="00AE5178">
        <w:rPr>
          <w:rFonts w:eastAsia="맑은 고딕" w:hint="eastAsia"/>
          <w:sz w:val="22"/>
          <w:szCs w:val="22"/>
          <w:lang w:eastAsia="ko-KR"/>
        </w:rPr>
        <w:t xml:space="preserve"> </w:t>
      </w:r>
      <w:r w:rsidR="003E2F53" w:rsidRPr="00AE5178">
        <w:rPr>
          <w:rFonts w:eastAsia="맑은 고딕"/>
          <w:sz w:val="22"/>
          <w:szCs w:val="22"/>
          <w:lang w:eastAsia="ko-KR"/>
        </w:rPr>
        <w:t>excessive</w:t>
      </w:r>
      <w:r w:rsidR="003E2F53" w:rsidRPr="00AE5178">
        <w:rPr>
          <w:rFonts w:eastAsia="맑은 고딕" w:hint="eastAsia"/>
          <w:sz w:val="22"/>
          <w:szCs w:val="22"/>
          <w:lang w:eastAsia="ko-KR"/>
        </w:rPr>
        <w:t xml:space="preserve"> which may lead </w:t>
      </w:r>
      <w:r w:rsidR="00155D38" w:rsidRPr="00AE5178">
        <w:rPr>
          <w:rFonts w:eastAsia="맑은 고딕"/>
          <w:sz w:val="22"/>
          <w:szCs w:val="22"/>
          <w:lang w:eastAsia="ko-KR"/>
        </w:rPr>
        <w:t xml:space="preserve">to </w:t>
      </w:r>
      <w:r w:rsidR="003E2F53" w:rsidRPr="00AE5178">
        <w:rPr>
          <w:rFonts w:eastAsia="맑은 고딕" w:hint="eastAsia"/>
          <w:sz w:val="22"/>
          <w:szCs w:val="22"/>
          <w:lang w:eastAsia="ko-KR"/>
        </w:rPr>
        <w:t xml:space="preserve">a shortage of RA-RNTI considering </w:t>
      </w:r>
      <w:r w:rsidR="00155D38" w:rsidRPr="00AE5178">
        <w:rPr>
          <w:rFonts w:eastAsia="맑은 고딕"/>
          <w:sz w:val="22"/>
          <w:szCs w:val="22"/>
          <w:lang w:eastAsia="ko-KR"/>
        </w:rPr>
        <w:t xml:space="preserve">the fact </w:t>
      </w:r>
      <w:r w:rsidR="003E2F53" w:rsidRPr="00AE5178">
        <w:rPr>
          <w:rFonts w:eastAsia="맑은 고딕" w:hint="eastAsia"/>
          <w:sz w:val="22"/>
          <w:szCs w:val="22"/>
          <w:lang w:eastAsia="ko-KR"/>
        </w:rPr>
        <w:t xml:space="preserve">that up to 12 RACH resources per slot can be allocated. </w:t>
      </w:r>
      <w:r w:rsidR="0082281B" w:rsidRPr="00AE5178">
        <w:rPr>
          <w:rFonts w:eastAsia="맑은 고딕" w:hint="eastAsia"/>
          <w:sz w:val="22"/>
          <w:szCs w:val="22"/>
          <w:lang w:eastAsia="ko-KR"/>
        </w:rPr>
        <w:t>In other words, if TDMed multiple RACH resources are associated with the same SS block, RA-RNTI for PRACH preambles transmitted on these RACH resources should be the same.</w:t>
      </w:r>
    </w:p>
    <w:p w:rsidR="00436A12" w:rsidRPr="00AE5178" w:rsidRDefault="00155D38" w:rsidP="0082281B">
      <w:pPr>
        <w:ind w:left="0" w:firstLine="0"/>
        <w:rPr>
          <w:rFonts w:eastAsia="맑은 고딕"/>
          <w:sz w:val="22"/>
          <w:szCs w:val="22"/>
          <w:lang w:eastAsia="ko-KR"/>
        </w:rPr>
      </w:pPr>
      <w:r w:rsidRPr="00AE5178">
        <w:rPr>
          <w:rFonts w:eastAsia="맑은 고딕"/>
          <w:sz w:val="22"/>
          <w:szCs w:val="22"/>
          <w:lang w:eastAsia="ko-KR"/>
        </w:rPr>
        <w:t xml:space="preserve">The same rule can be applied to the FDMed multiple RACH occasions as long as the RA-RNTI can be shared among these FDMed RACH occasions and the </w:t>
      </w:r>
      <w:r w:rsidR="00F65589" w:rsidRPr="00AE5178">
        <w:rPr>
          <w:rFonts w:eastAsia="맑은 고딕"/>
          <w:sz w:val="22"/>
          <w:szCs w:val="22"/>
          <w:lang w:eastAsia="ko-KR"/>
        </w:rPr>
        <w:t xml:space="preserve">single RAR corresponding to these RACH occasions can be transmitted. RACH resource group can be composed by a set of TDMed and/or FDMed RACH occasions and the same RA-RNTI is shared over the RACH resource group and up to [64] RAPIDs are allocated per RACH resource group. In addition, it should be </w:t>
      </w:r>
      <w:r w:rsidR="003836C7" w:rsidRPr="00AE5178">
        <w:rPr>
          <w:rFonts w:eastAsia="맑은 고딕" w:hint="eastAsia"/>
          <w:sz w:val="22"/>
          <w:szCs w:val="22"/>
          <w:lang w:eastAsia="ko-KR"/>
        </w:rPr>
        <w:t>explicitly or implicitly</w:t>
      </w:r>
      <w:r w:rsidR="00463A2C" w:rsidRPr="00AE5178">
        <w:rPr>
          <w:rFonts w:eastAsia="맑은 고딕"/>
          <w:sz w:val="22"/>
          <w:szCs w:val="22"/>
          <w:lang w:eastAsia="ko-KR"/>
        </w:rPr>
        <w:t xml:space="preserve"> </w:t>
      </w:r>
      <w:r w:rsidR="00F65589" w:rsidRPr="00AE5178">
        <w:rPr>
          <w:rFonts w:eastAsia="맑은 고딕"/>
          <w:sz w:val="22"/>
          <w:szCs w:val="22"/>
          <w:lang w:eastAsia="ko-KR"/>
        </w:rPr>
        <w:t>signalled how to form a RACH resource group, i.e. the number of TDMed RACH occasions and FDMed RACH occasions.</w:t>
      </w:r>
      <w:r w:rsidR="00E0252A" w:rsidRPr="00AE5178">
        <w:rPr>
          <w:rFonts w:eastAsia="맑은 고딕"/>
          <w:sz w:val="22"/>
          <w:szCs w:val="22"/>
          <w:lang w:eastAsia="ko-KR"/>
        </w:rPr>
        <w:t xml:space="preserve"> </w:t>
      </w:r>
    </w:p>
    <w:p w:rsidR="00436A12" w:rsidRPr="00AE5178" w:rsidRDefault="00436A12" w:rsidP="0082281B">
      <w:pPr>
        <w:ind w:left="0" w:firstLine="0"/>
        <w:rPr>
          <w:rFonts w:eastAsia="맑은 고딕"/>
          <w:sz w:val="22"/>
          <w:szCs w:val="22"/>
          <w:lang w:eastAsia="ko-KR"/>
        </w:rPr>
      </w:pPr>
      <w:r w:rsidRPr="00AE5178">
        <w:rPr>
          <w:rFonts w:eastAsia="맑은 고딕"/>
          <w:sz w:val="22"/>
          <w:szCs w:val="22"/>
          <w:lang w:eastAsia="ko-KR"/>
        </w:rPr>
        <w:t xml:space="preserve">As discussed above, RACH resource group can be formed based on the mapping of SSBs to RACH occasions. If M is larger than 1, multiplex RACH occasions in time and/or frequency can be a RACH resource group associated with a single SSB. Even further, RACH resource group covers multiple RACH occasions associated </w:t>
      </w:r>
      <w:r w:rsidRPr="00AE5178">
        <w:rPr>
          <w:rFonts w:eastAsia="맑은 고딕"/>
          <w:sz w:val="22"/>
          <w:szCs w:val="22"/>
          <w:lang w:eastAsia="ko-KR"/>
        </w:rPr>
        <w:lastRenderedPageBreak/>
        <w:t xml:space="preserve">with multiple SSBs. If M is less than 1, a single RACH occasion can be a RACH resource group which is associated with multiple of SSBs. If M equals 1, a single RACH occasion is a RACH resource group associated with a single SSB. The constraint is that the maximum number of preambles </w:t>
      </w:r>
      <w:r w:rsidR="003836C7" w:rsidRPr="00AE5178">
        <w:rPr>
          <w:rFonts w:eastAsia="맑은 고딕"/>
          <w:sz w:val="22"/>
          <w:szCs w:val="22"/>
          <w:lang w:eastAsia="ko-KR"/>
        </w:rPr>
        <w:t>per a SSB</w:t>
      </w:r>
      <w:r w:rsidR="00CB2B79" w:rsidRPr="00AE5178">
        <w:rPr>
          <w:rFonts w:eastAsia="맑은 고딕"/>
          <w:sz w:val="22"/>
          <w:szCs w:val="22"/>
          <w:lang w:eastAsia="ko-KR"/>
        </w:rPr>
        <w:t>,</w:t>
      </w:r>
      <w:r w:rsidR="003836C7" w:rsidRPr="00AE5178">
        <w:rPr>
          <w:rFonts w:eastAsia="맑은 고딕"/>
          <w:sz w:val="22"/>
          <w:szCs w:val="22"/>
          <w:lang w:eastAsia="ko-KR"/>
        </w:rPr>
        <w:t xml:space="preserve"> RACH occasion </w:t>
      </w:r>
      <w:r w:rsidR="00CB2B79" w:rsidRPr="00AE5178">
        <w:rPr>
          <w:rFonts w:eastAsia="맑은 고딕" w:hint="eastAsia"/>
          <w:sz w:val="22"/>
          <w:szCs w:val="22"/>
          <w:lang w:eastAsia="ko-KR"/>
        </w:rPr>
        <w:t xml:space="preserve">or </w:t>
      </w:r>
      <w:r w:rsidR="00CB2B79" w:rsidRPr="00AE5178">
        <w:rPr>
          <w:rFonts w:eastAsia="맑은 고딕"/>
          <w:sz w:val="22"/>
          <w:szCs w:val="22"/>
          <w:lang w:eastAsia="ko-KR"/>
        </w:rPr>
        <w:t>RACH resource group</w:t>
      </w:r>
      <w:r w:rsidR="00F908B7" w:rsidRPr="00AE5178">
        <w:rPr>
          <w:rFonts w:eastAsia="맑은 고딕"/>
          <w:sz w:val="22"/>
          <w:szCs w:val="22"/>
          <w:lang w:eastAsia="ko-KR"/>
        </w:rPr>
        <w:t xml:space="preserve"> </w:t>
      </w:r>
      <w:r w:rsidRPr="00AE5178">
        <w:rPr>
          <w:rFonts w:eastAsia="맑은 고딕"/>
          <w:sz w:val="22"/>
          <w:szCs w:val="22"/>
          <w:lang w:eastAsia="ko-KR"/>
        </w:rPr>
        <w:t xml:space="preserve">are always limited by [64] depending on the bit size of RAPID in RAR. </w:t>
      </w:r>
    </w:p>
    <w:p w:rsidR="008B64FE" w:rsidRPr="00AE5178" w:rsidRDefault="00393A49" w:rsidP="00393A49">
      <w:pPr>
        <w:ind w:left="0" w:firstLine="0"/>
        <w:rPr>
          <w:rFonts w:eastAsia="맑은 고딕"/>
          <w:b/>
          <w:i/>
          <w:sz w:val="22"/>
          <w:szCs w:val="22"/>
          <w:lang w:eastAsia="ko-KR"/>
        </w:rPr>
      </w:pPr>
      <w:r w:rsidRPr="00AE5178">
        <w:rPr>
          <w:rFonts w:eastAsia="맑은 고딕" w:hint="eastAsia"/>
          <w:b/>
          <w:i/>
          <w:sz w:val="22"/>
          <w:szCs w:val="22"/>
          <w:lang w:eastAsia="ko-KR"/>
        </w:rPr>
        <w:t>Proposal</w:t>
      </w:r>
      <w:r w:rsidR="00650B4A" w:rsidRPr="00AE5178">
        <w:rPr>
          <w:rFonts w:eastAsia="맑은 고딕" w:hint="eastAsia"/>
          <w:b/>
          <w:i/>
          <w:sz w:val="22"/>
          <w:szCs w:val="22"/>
          <w:lang w:eastAsia="ko-KR"/>
        </w:rPr>
        <w:t xml:space="preserve"> </w:t>
      </w:r>
      <w:r w:rsidR="00AF7E5C" w:rsidRPr="00AE5178">
        <w:rPr>
          <w:rFonts w:eastAsia="맑은 고딕"/>
          <w:b/>
          <w:i/>
          <w:sz w:val="22"/>
          <w:szCs w:val="22"/>
          <w:lang w:eastAsia="ko-KR"/>
        </w:rPr>
        <w:t>6</w:t>
      </w:r>
      <w:r w:rsidRPr="00AE5178">
        <w:rPr>
          <w:rFonts w:eastAsia="맑은 고딕" w:hint="eastAsia"/>
          <w:b/>
          <w:i/>
          <w:sz w:val="22"/>
          <w:szCs w:val="22"/>
          <w:lang w:eastAsia="ko-KR"/>
        </w:rPr>
        <w:t xml:space="preserve">: </w:t>
      </w:r>
    </w:p>
    <w:p w:rsidR="00393A49" w:rsidRPr="00AE5178" w:rsidRDefault="00393A49"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hint="eastAsia"/>
          <w:sz w:val="22"/>
          <w:szCs w:val="22"/>
        </w:rPr>
        <w:t xml:space="preserve">Define RACH resource group as a set of RACH </w:t>
      </w:r>
      <w:r w:rsidR="00AF7E5C" w:rsidRPr="00AE5178">
        <w:rPr>
          <w:rFonts w:ascii="Times New Roman" w:eastAsia="맑은 고딕" w:hAnsi="Times New Roman" w:cs="Times New Roman"/>
          <w:sz w:val="22"/>
          <w:szCs w:val="22"/>
        </w:rPr>
        <w:t>occasions</w:t>
      </w:r>
      <w:r w:rsidRPr="00AE5178">
        <w:rPr>
          <w:rFonts w:ascii="Times New Roman" w:eastAsia="맑은 고딕" w:hAnsi="Times New Roman" w:cs="Times New Roman" w:hint="eastAsia"/>
          <w:sz w:val="22"/>
          <w:szCs w:val="22"/>
        </w:rPr>
        <w:t xml:space="preserve"> sharing the same RA-RNTI</w:t>
      </w:r>
    </w:p>
    <w:p w:rsidR="008B64FE" w:rsidRPr="00AE5178" w:rsidRDefault="008B64FE" w:rsidP="00367E7E">
      <w:pPr>
        <w:pStyle w:val="ae"/>
        <w:numPr>
          <w:ilvl w:val="1"/>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DCI(s) scheduling RAR(s) on the PRACH preamble on each of the RACH resources within the RACH resource group is masked with the same RA-RNTI</w:t>
      </w:r>
    </w:p>
    <w:p w:rsidR="008B64FE" w:rsidRPr="00AE5178" w:rsidRDefault="008B64FE" w:rsidP="00367E7E">
      <w:pPr>
        <w:pStyle w:val="ae"/>
        <w:numPr>
          <w:ilvl w:val="1"/>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Network signals the number of RAC</w:t>
      </w:r>
      <w:r w:rsidRPr="00AE5178">
        <w:rPr>
          <w:rFonts w:ascii="Times New Roman" w:eastAsia="맑은 고딕" w:hAnsi="Times New Roman" w:cs="Times New Roman" w:hint="eastAsia"/>
          <w:sz w:val="22"/>
          <w:szCs w:val="22"/>
        </w:rPr>
        <w:t>H</w:t>
      </w:r>
      <w:r w:rsidRPr="00AE5178">
        <w:rPr>
          <w:rFonts w:ascii="Times New Roman" w:eastAsia="맑은 고딕" w:hAnsi="Times New Roman" w:cs="Times New Roman"/>
          <w:sz w:val="22"/>
          <w:szCs w:val="22"/>
        </w:rPr>
        <w:t xml:space="preserve"> occasions in time and frequency per RACH resource group</w:t>
      </w:r>
    </w:p>
    <w:p w:rsidR="00AF7E5C" w:rsidRPr="00AE5178" w:rsidRDefault="00AF7E5C" w:rsidP="00393A49">
      <w:pPr>
        <w:ind w:left="0" w:firstLine="0"/>
        <w:rPr>
          <w:rFonts w:eastAsia="맑은 고딕"/>
          <w:b/>
          <w:sz w:val="22"/>
          <w:szCs w:val="22"/>
          <w:u w:val="single"/>
          <w:lang w:eastAsia="ko-KR"/>
        </w:rPr>
      </w:pPr>
    </w:p>
    <w:p w:rsidR="00393A49" w:rsidRPr="008B64FE" w:rsidRDefault="00393A49" w:rsidP="008B64FE">
      <w:pPr>
        <w:pStyle w:val="1"/>
        <w:numPr>
          <w:ilvl w:val="1"/>
          <w:numId w:val="1"/>
        </w:numPr>
        <w:rPr>
          <w:rFonts w:eastAsia="맑은 고딕"/>
          <w:sz w:val="24"/>
          <w:lang w:eastAsia="ko-KR"/>
        </w:rPr>
      </w:pPr>
      <w:r w:rsidRPr="008B64FE">
        <w:rPr>
          <w:rFonts w:eastAsia="맑은 고딕" w:hint="eastAsia"/>
          <w:sz w:val="24"/>
          <w:lang w:eastAsia="ko-KR"/>
        </w:rPr>
        <w:t xml:space="preserve">Mapping rules of </w:t>
      </w:r>
      <w:r w:rsidR="00501228" w:rsidRPr="008B64FE">
        <w:rPr>
          <w:rFonts w:eastAsia="맑은 고딕" w:hint="eastAsia"/>
          <w:sz w:val="24"/>
          <w:lang w:eastAsia="ko-KR"/>
        </w:rPr>
        <w:t xml:space="preserve">RACH preambles to </w:t>
      </w:r>
      <w:r w:rsidRPr="008B64FE">
        <w:rPr>
          <w:rFonts w:eastAsia="맑은 고딕" w:hint="eastAsia"/>
          <w:sz w:val="24"/>
          <w:lang w:eastAsia="ko-KR"/>
        </w:rPr>
        <w:t xml:space="preserve">RACH resources </w:t>
      </w:r>
    </w:p>
    <w:p w:rsidR="00E34B6A" w:rsidRPr="00AE5178" w:rsidRDefault="00E34B6A" w:rsidP="00F303B4">
      <w:pPr>
        <w:tabs>
          <w:tab w:val="left" w:pos="775"/>
        </w:tabs>
        <w:ind w:left="0" w:firstLine="0"/>
        <w:rPr>
          <w:rFonts w:eastAsiaTheme="minorEastAsia"/>
          <w:b/>
          <w:sz w:val="22"/>
          <w:szCs w:val="22"/>
          <w:u w:val="single"/>
          <w:lang w:eastAsia="ko-KR"/>
        </w:rPr>
      </w:pPr>
      <w:r w:rsidRPr="00AE5178">
        <w:rPr>
          <w:rFonts w:eastAsiaTheme="minorEastAsia"/>
          <w:b/>
          <w:sz w:val="22"/>
          <w:szCs w:val="22"/>
          <w:u w:val="single"/>
          <w:lang w:eastAsia="ko-KR"/>
        </w:rPr>
        <w:t>T</w:t>
      </w:r>
      <w:r w:rsidRPr="00AE5178">
        <w:rPr>
          <w:rFonts w:eastAsiaTheme="minorEastAsia" w:hint="eastAsia"/>
          <w:b/>
          <w:sz w:val="22"/>
          <w:szCs w:val="22"/>
          <w:u w:val="single"/>
          <w:lang w:eastAsia="ko-KR"/>
        </w:rPr>
        <w:t>he number of RACH preambles per SSB and per RACH occasion</w:t>
      </w:r>
    </w:p>
    <w:p w:rsidR="00266211" w:rsidRPr="00AE5178" w:rsidRDefault="00266211" w:rsidP="00F303B4">
      <w:pPr>
        <w:tabs>
          <w:tab w:val="left" w:pos="775"/>
        </w:tabs>
        <w:ind w:left="0" w:firstLine="0"/>
        <w:rPr>
          <w:rFonts w:eastAsiaTheme="minorEastAsia"/>
          <w:sz w:val="22"/>
          <w:szCs w:val="22"/>
          <w:lang w:eastAsia="ko-KR"/>
        </w:rPr>
      </w:pPr>
      <w:r w:rsidRPr="00AE5178">
        <w:rPr>
          <w:rFonts w:eastAsiaTheme="minorEastAsia" w:hint="eastAsia"/>
          <w:sz w:val="22"/>
          <w:szCs w:val="22"/>
          <w:lang w:eastAsia="ko-KR"/>
        </w:rPr>
        <w:t>In</w:t>
      </w:r>
      <w:r w:rsidRPr="00AE5178">
        <w:rPr>
          <w:rFonts w:eastAsiaTheme="minorEastAsia"/>
          <w:sz w:val="22"/>
          <w:szCs w:val="22"/>
          <w:lang w:eastAsia="ko-KR"/>
        </w:rPr>
        <w:t xml:space="preserve"> order to map the PRACH preamble to RACH occasions, infor</w:t>
      </w:r>
      <w:r w:rsidR="00F303B4" w:rsidRPr="00AE5178">
        <w:rPr>
          <w:rFonts w:eastAsiaTheme="minorEastAsia"/>
          <w:sz w:val="22"/>
          <w:szCs w:val="22"/>
          <w:lang w:eastAsia="ko-KR"/>
        </w:rPr>
        <w:t>mation that UE should know on the PRACH preambles and the supported range of values are shown in the following table. In addition, UE is able to calculate the number of PRACH preambles per RACH occasion based on the number of PRACH preambles for CBRA per SSB and the n</w:t>
      </w:r>
      <w:r w:rsidR="00436A12" w:rsidRPr="00AE5178">
        <w:rPr>
          <w:rFonts w:eastAsiaTheme="minorEastAsia"/>
          <w:sz w:val="22"/>
          <w:szCs w:val="22"/>
          <w:lang w:eastAsia="ko-KR"/>
        </w:rPr>
        <w:t xml:space="preserve">umber of RACH occasions per SSB, where the number of RACH occasions per SSB is signalled. </w:t>
      </w:r>
    </w:p>
    <w:p w:rsidR="008B64FE" w:rsidRPr="00AE5178" w:rsidRDefault="00AF7E5C" w:rsidP="00F303B4">
      <w:pPr>
        <w:tabs>
          <w:tab w:val="left" w:pos="775"/>
        </w:tabs>
        <w:ind w:left="0" w:firstLine="0"/>
        <w:rPr>
          <w:rFonts w:eastAsiaTheme="minorEastAsia"/>
          <w:b/>
          <w:i/>
          <w:sz w:val="22"/>
          <w:szCs w:val="22"/>
          <w:lang w:eastAsia="ko-KR"/>
        </w:rPr>
      </w:pPr>
      <w:r w:rsidRPr="00AE5178">
        <w:rPr>
          <w:rFonts w:eastAsiaTheme="minorEastAsia"/>
          <w:b/>
          <w:i/>
          <w:sz w:val="22"/>
          <w:szCs w:val="22"/>
          <w:lang w:eastAsia="ko-KR"/>
        </w:rPr>
        <w:t xml:space="preserve">Proposal 7: </w:t>
      </w:r>
    </w:p>
    <w:p w:rsidR="00AF7E5C" w:rsidRPr="00AE5178" w:rsidRDefault="00AF7E5C" w:rsidP="00367E7E">
      <w:pPr>
        <w:pStyle w:val="ae"/>
        <w:numPr>
          <w:ilvl w:val="0"/>
          <w:numId w:val="11"/>
        </w:numPr>
        <w:ind w:leftChars="0"/>
        <w:rPr>
          <w:rFonts w:ascii="Times New Roman" w:eastAsia="맑은 고딕" w:hAnsi="Times New Roman" w:cs="Times New Roman"/>
          <w:sz w:val="22"/>
          <w:szCs w:val="22"/>
        </w:rPr>
      </w:pPr>
      <w:r w:rsidRPr="00AE5178">
        <w:rPr>
          <w:rFonts w:ascii="Times New Roman" w:eastAsia="맑은 고딕" w:hAnsi="Times New Roman" w:cs="Times New Roman"/>
          <w:sz w:val="22"/>
          <w:szCs w:val="22"/>
        </w:rPr>
        <w:t xml:space="preserve">UE calculates the number of PRACH preambles per RACH occasion based on the signalled number of PRACH preambles for CBRA per SSB and the number of RACH occasions per SSB. </w:t>
      </w:r>
    </w:p>
    <w:p w:rsidR="009E3F07" w:rsidRDefault="009E3F07" w:rsidP="00266211">
      <w:pPr>
        <w:ind w:left="720" w:hanging="720"/>
        <w:jc w:val="center"/>
        <w:rPr>
          <w:b/>
        </w:rPr>
      </w:pPr>
    </w:p>
    <w:p w:rsidR="00266211" w:rsidRPr="006269D6" w:rsidRDefault="00AE5178" w:rsidP="00266211">
      <w:pPr>
        <w:ind w:left="720" w:hanging="720"/>
        <w:jc w:val="center"/>
        <w:rPr>
          <w:b/>
        </w:rPr>
      </w:pPr>
      <w:r>
        <w:rPr>
          <w:b/>
        </w:rPr>
        <w:t>Table 1</w:t>
      </w:r>
      <w:r w:rsidR="00266211" w:rsidRPr="006269D6">
        <w:rPr>
          <w:b/>
        </w:rPr>
        <w:t xml:space="preserve">: </w:t>
      </w:r>
      <w:r w:rsidR="00266211">
        <w:rPr>
          <w:b/>
        </w:rPr>
        <w:t>S</w:t>
      </w:r>
      <w:r w:rsidR="00266211" w:rsidRPr="006269D6">
        <w:rPr>
          <w:b/>
        </w:rPr>
        <w:t>upported range of values of RACH preambles</w:t>
      </w:r>
    </w:p>
    <w:tbl>
      <w:tblPr>
        <w:tblStyle w:val="a8"/>
        <w:tblW w:w="9606" w:type="dxa"/>
        <w:tblLook w:val="04A0" w:firstRow="1" w:lastRow="0" w:firstColumn="1" w:lastColumn="0" w:noHBand="0" w:noVBand="1"/>
      </w:tblPr>
      <w:tblGrid>
        <w:gridCol w:w="2983"/>
        <w:gridCol w:w="2399"/>
        <w:gridCol w:w="4224"/>
      </w:tblGrid>
      <w:tr w:rsidR="00266211" w:rsidRPr="00AD7DCF" w:rsidTr="009E3F07">
        <w:tc>
          <w:tcPr>
            <w:tcW w:w="2983" w:type="dxa"/>
            <w:shd w:val="clear" w:color="auto" w:fill="EEECE1" w:themeFill="background2"/>
            <w:vAlign w:val="center"/>
          </w:tcPr>
          <w:p w:rsidR="00266211" w:rsidRPr="009E3F07" w:rsidRDefault="00266211" w:rsidP="00AE5178">
            <w:pPr>
              <w:pStyle w:val="1"/>
              <w:numPr>
                <w:ilvl w:val="0"/>
                <w:numId w:val="0"/>
              </w:numPr>
              <w:spacing w:before="0" w:after="0" w:line="240" w:lineRule="auto"/>
              <w:jc w:val="center"/>
              <w:outlineLvl w:val="0"/>
              <w:rPr>
                <w:rFonts w:ascii="Times New Roman" w:hAnsi="Times New Roman"/>
                <w:b/>
                <w:sz w:val="18"/>
                <w:szCs w:val="18"/>
              </w:rPr>
            </w:pPr>
            <w:r w:rsidRPr="009E3F07">
              <w:rPr>
                <w:rFonts w:ascii="Times New Roman" w:hAnsi="Times New Roman"/>
                <w:b/>
                <w:sz w:val="18"/>
                <w:szCs w:val="18"/>
              </w:rPr>
              <w:t>Parameter</w:t>
            </w:r>
          </w:p>
        </w:tc>
        <w:tc>
          <w:tcPr>
            <w:tcW w:w="2399" w:type="dxa"/>
            <w:shd w:val="clear" w:color="auto" w:fill="EEECE1" w:themeFill="background2"/>
            <w:vAlign w:val="center"/>
          </w:tcPr>
          <w:p w:rsidR="00266211" w:rsidRPr="009E3F07" w:rsidRDefault="00266211" w:rsidP="00AE5178">
            <w:pPr>
              <w:spacing w:before="0" w:after="0" w:line="240" w:lineRule="auto"/>
              <w:ind w:left="0" w:firstLine="0"/>
              <w:jc w:val="center"/>
              <w:rPr>
                <w:b/>
                <w:sz w:val="18"/>
                <w:szCs w:val="18"/>
              </w:rPr>
            </w:pPr>
            <w:r w:rsidRPr="009E3F07">
              <w:rPr>
                <w:b/>
                <w:sz w:val="18"/>
                <w:szCs w:val="18"/>
              </w:rPr>
              <w:t>Value</w:t>
            </w:r>
          </w:p>
        </w:tc>
        <w:tc>
          <w:tcPr>
            <w:tcW w:w="4224" w:type="dxa"/>
            <w:shd w:val="clear" w:color="auto" w:fill="EEECE1" w:themeFill="background2"/>
            <w:vAlign w:val="center"/>
          </w:tcPr>
          <w:p w:rsidR="00266211" w:rsidRPr="009E3F07" w:rsidRDefault="00266211" w:rsidP="00AE5178">
            <w:pPr>
              <w:spacing w:before="0" w:after="0" w:line="240" w:lineRule="auto"/>
              <w:ind w:left="0" w:firstLine="0"/>
              <w:jc w:val="center"/>
              <w:rPr>
                <w:b/>
                <w:sz w:val="18"/>
                <w:szCs w:val="18"/>
              </w:rPr>
            </w:pPr>
            <w:r w:rsidRPr="009E3F07">
              <w:rPr>
                <w:b/>
                <w:sz w:val="18"/>
                <w:szCs w:val="18"/>
              </w:rPr>
              <w:t>Explanation for current suggestion (please check section 5 for detailed explanation)</w:t>
            </w:r>
          </w:p>
        </w:tc>
      </w:tr>
      <w:tr w:rsidR="00266211" w:rsidRPr="00AD7DCF" w:rsidTr="009E3F07">
        <w:trPr>
          <w:trHeight w:val="863"/>
        </w:trPr>
        <w:tc>
          <w:tcPr>
            <w:tcW w:w="2983" w:type="dxa"/>
            <w:vAlign w:val="center"/>
          </w:tcPr>
          <w:p w:rsidR="00266211" w:rsidRPr="00AD7DCF" w:rsidRDefault="00266211" w:rsidP="009E3F07">
            <w:pPr>
              <w:spacing w:before="0" w:after="0" w:line="240" w:lineRule="auto"/>
              <w:ind w:left="0" w:firstLine="0"/>
              <w:rPr>
                <w:sz w:val="18"/>
                <w:szCs w:val="18"/>
              </w:rPr>
            </w:pPr>
            <w:r w:rsidRPr="00AD7DCF">
              <w:rPr>
                <w:sz w:val="18"/>
                <w:szCs w:val="18"/>
              </w:rPr>
              <w:t>Number of PRACH preambles for CBRA per SSB</w:t>
            </w:r>
          </w:p>
          <w:p w:rsidR="00266211" w:rsidRPr="00AD7DCF" w:rsidRDefault="00266211" w:rsidP="009E3F07">
            <w:pPr>
              <w:spacing w:before="0" w:after="0" w:line="240" w:lineRule="auto"/>
              <w:ind w:leftChars="-113" w:left="-226" w:firstLine="0"/>
              <w:rPr>
                <w:sz w:val="18"/>
                <w:szCs w:val="18"/>
              </w:rPr>
            </w:pPr>
          </w:p>
        </w:tc>
        <w:tc>
          <w:tcPr>
            <w:tcW w:w="2399" w:type="dxa"/>
            <w:vAlign w:val="center"/>
          </w:tcPr>
          <w:p w:rsidR="00266211" w:rsidRPr="00AD7DCF" w:rsidRDefault="00266211" w:rsidP="009E3F07">
            <w:pPr>
              <w:spacing w:before="0" w:after="0" w:line="240" w:lineRule="auto"/>
              <w:ind w:leftChars="11" w:left="22" w:firstLine="0"/>
              <w:rPr>
                <w:sz w:val="18"/>
                <w:szCs w:val="18"/>
              </w:rPr>
            </w:pPr>
            <w:r w:rsidRPr="00AD7DCF">
              <w:rPr>
                <w:sz w:val="18"/>
                <w:szCs w:val="18"/>
              </w:rPr>
              <w:t>{4, 6, 8, 16, 24, 32, 48, 64}</w:t>
            </w:r>
          </w:p>
        </w:tc>
        <w:tc>
          <w:tcPr>
            <w:tcW w:w="4224" w:type="dxa"/>
            <w:vAlign w:val="center"/>
          </w:tcPr>
          <w:p w:rsidR="00266211" w:rsidRPr="00AD7DCF" w:rsidRDefault="00266211" w:rsidP="009E3F07">
            <w:pPr>
              <w:spacing w:before="0"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266211" w:rsidRPr="00AD7DCF" w:rsidTr="009E3F07">
        <w:tc>
          <w:tcPr>
            <w:tcW w:w="2983" w:type="dxa"/>
            <w:vAlign w:val="center"/>
          </w:tcPr>
          <w:p w:rsidR="00266211" w:rsidRPr="00AD7DCF" w:rsidRDefault="00266211" w:rsidP="00F04ABD">
            <w:pPr>
              <w:spacing w:before="0" w:after="0" w:line="240" w:lineRule="auto"/>
              <w:ind w:left="0" w:firstLine="0"/>
              <w:rPr>
                <w:sz w:val="18"/>
                <w:szCs w:val="18"/>
              </w:rPr>
            </w:pPr>
            <w:r w:rsidRPr="00AD7DCF">
              <w:rPr>
                <w:sz w:val="18"/>
                <w:szCs w:val="18"/>
              </w:rPr>
              <w:t>Number of PRACH preambles for CBRA and CFRA per SSB</w:t>
            </w:r>
          </w:p>
        </w:tc>
        <w:tc>
          <w:tcPr>
            <w:tcW w:w="2399" w:type="dxa"/>
            <w:vAlign w:val="center"/>
          </w:tcPr>
          <w:p w:rsidR="00266211" w:rsidRPr="00AD7DCF" w:rsidRDefault="00266211" w:rsidP="00F04ABD">
            <w:pPr>
              <w:spacing w:before="0" w:after="0" w:line="240" w:lineRule="auto"/>
              <w:ind w:leftChars="11" w:left="22" w:firstLine="0"/>
              <w:rPr>
                <w:sz w:val="18"/>
                <w:szCs w:val="18"/>
              </w:rPr>
            </w:pPr>
            <w:r w:rsidRPr="00AD7DCF">
              <w:rPr>
                <w:sz w:val="18"/>
                <w:szCs w:val="18"/>
              </w:rPr>
              <w:t>{8, 16, 32, 64}</w:t>
            </w:r>
          </w:p>
        </w:tc>
        <w:tc>
          <w:tcPr>
            <w:tcW w:w="4224" w:type="dxa"/>
            <w:vAlign w:val="center"/>
          </w:tcPr>
          <w:p w:rsidR="00266211" w:rsidRPr="00AD7DCF" w:rsidRDefault="00266211" w:rsidP="009E3F07">
            <w:pPr>
              <w:spacing w:before="0"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266211" w:rsidRPr="00AD7DCF" w:rsidTr="009E3F07">
        <w:tc>
          <w:tcPr>
            <w:tcW w:w="2983" w:type="dxa"/>
            <w:vAlign w:val="center"/>
          </w:tcPr>
          <w:p w:rsidR="00266211" w:rsidRPr="00AD7DCF" w:rsidRDefault="00266211" w:rsidP="009E3F07">
            <w:pPr>
              <w:spacing w:before="0" w:after="0" w:line="240" w:lineRule="auto"/>
              <w:ind w:left="0" w:firstLine="0"/>
              <w:rPr>
                <w:sz w:val="18"/>
                <w:szCs w:val="18"/>
              </w:rPr>
            </w:pPr>
            <w:r w:rsidRPr="00AD7DCF">
              <w:rPr>
                <w:sz w:val="18"/>
                <w:szCs w:val="18"/>
              </w:rPr>
              <w:t>Maximum number of PRACH preambles for CBRA per RACH occasion</w:t>
            </w:r>
          </w:p>
        </w:tc>
        <w:tc>
          <w:tcPr>
            <w:tcW w:w="2399" w:type="dxa"/>
            <w:vAlign w:val="center"/>
          </w:tcPr>
          <w:p w:rsidR="00266211" w:rsidRPr="00AD7DCF" w:rsidRDefault="00266211" w:rsidP="00F04ABD">
            <w:pPr>
              <w:spacing w:before="0" w:after="0" w:line="240" w:lineRule="auto"/>
              <w:ind w:leftChars="11" w:left="22" w:firstLine="0"/>
              <w:rPr>
                <w:sz w:val="18"/>
                <w:szCs w:val="18"/>
              </w:rPr>
            </w:pPr>
            <w:r w:rsidRPr="00AD7DCF">
              <w:rPr>
                <w:sz w:val="18"/>
                <w:szCs w:val="18"/>
              </w:rPr>
              <w:t>{[64]}</w:t>
            </w:r>
          </w:p>
        </w:tc>
        <w:tc>
          <w:tcPr>
            <w:tcW w:w="4224" w:type="dxa"/>
            <w:vAlign w:val="center"/>
          </w:tcPr>
          <w:p w:rsidR="00266211" w:rsidRPr="00F303B4" w:rsidRDefault="00266211" w:rsidP="009E3F07">
            <w:pPr>
              <w:spacing w:before="0" w:after="0" w:line="240" w:lineRule="auto"/>
              <w:ind w:leftChars="16" w:left="32" w:firstLine="1"/>
              <w:rPr>
                <w:rFonts w:eastAsiaTheme="minorEastAsia"/>
                <w:sz w:val="18"/>
                <w:szCs w:val="18"/>
                <w:lang w:eastAsia="ko-KR"/>
              </w:rPr>
            </w:pPr>
            <w:r w:rsidRPr="00AD7DCF">
              <w:rPr>
                <w:sz w:val="18"/>
                <w:szCs w:val="18"/>
                <w:lang w:eastAsia="ko-KR"/>
              </w:rPr>
              <w:t xml:space="preserve">This parameter is not explicitly signalled. Instead, the number of SSB associated to a RACH occasion is explicitly or implicitly signalled, which is related to PRACH preamble mapping rule. </w:t>
            </w:r>
          </w:p>
        </w:tc>
      </w:tr>
      <w:tr w:rsidR="00266211" w:rsidRPr="00AD7DCF" w:rsidTr="009E3F07">
        <w:trPr>
          <w:trHeight w:val="1002"/>
        </w:trPr>
        <w:tc>
          <w:tcPr>
            <w:tcW w:w="2983" w:type="dxa"/>
            <w:vAlign w:val="center"/>
          </w:tcPr>
          <w:p w:rsidR="00266211" w:rsidRPr="00AD7DCF" w:rsidRDefault="00266211" w:rsidP="009E3F07">
            <w:pPr>
              <w:spacing w:before="0" w:after="0" w:line="240" w:lineRule="auto"/>
              <w:ind w:left="0" w:firstLine="0"/>
              <w:rPr>
                <w:sz w:val="18"/>
                <w:szCs w:val="18"/>
              </w:rPr>
            </w:pPr>
            <w:r w:rsidRPr="00AD7DCF">
              <w:rPr>
                <w:sz w:val="18"/>
                <w:szCs w:val="18"/>
              </w:rPr>
              <w:lastRenderedPageBreak/>
              <w:t>Maximum number of PRACH preambles for CBRA and CFRA per RACH occasion</w:t>
            </w:r>
          </w:p>
        </w:tc>
        <w:tc>
          <w:tcPr>
            <w:tcW w:w="2399" w:type="dxa"/>
            <w:vAlign w:val="center"/>
          </w:tcPr>
          <w:p w:rsidR="00266211" w:rsidRPr="00AD7DCF" w:rsidRDefault="00266211" w:rsidP="009E3F07">
            <w:pPr>
              <w:spacing w:before="0" w:after="0" w:line="240" w:lineRule="auto"/>
              <w:ind w:leftChars="11" w:left="22" w:firstLine="0"/>
              <w:rPr>
                <w:sz w:val="18"/>
                <w:szCs w:val="18"/>
              </w:rPr>
            </w:pPr>
            <w:r w:rsidRPr="00AD7DCF">
              <w:rPr>
                <w:sz w:val="18"/>
                <w:szCs w:val="18"/>
              </w:rPr>
              <w:t>{[64], [128 or 256]}</w:t>
            </w:r>
          </w:p>
        </w:tc>
        <w:tc>
          <w:tcPr>
            <w:tcW w:w="4224" w:type="dxa"/>
            <w:vAlign w:val="center"/>
          </w:tcPr>
          <w:p w:rsidR="00F303B4" w:rsidRPr="00AD7DCF" w:rsidRDefault="00F303B4" w:rsidP="009E3F07">
            <w:pPr>
              <w:spacing w:before="0"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rsidR="00EA0D40" w:rsidRPr="00AD7DCF" w:rsidRDefault="00F303B4" w:rsidP="009E3F07">
            <w:pPr>
              <w:spacing w:before="0" w:after="0" w:line="240" w:lineRule="auto"/>
              <w:ind w:leftChars="16" w:left="32" w:firstLine="1"/>
              <w:rPr>
                <w:sz w:val="18"/>
                <w:szCs w:val="18"/>
                <w:lang w:eastAsia="ko-KR"/>
              </w:rPr>
            </w:pPr>
            <w:r w:rsidRPr="00AD7DCF">
              <w:rPr>
                <w:sz w:val="18"/>
                <w:szCs w:val="18"/>
                <w:lang w:eastAsia="ko-KR"/>
              </w:rPr>
              <w:t>The large number (e.g. 128, 256) can be used only for beam recov</w:t>
            </w:r>
            <w:r w:rsidR="00EB0301">
              <w:rPr>
                <w:sz w:val="18"/>
                <w:szCs w:val="18"/>
                <w:lang w:eastAsia="ko-KR"/>
              </w:rPr>
              <w:t xml:space="preserve">ery or any other purpose (with smaller value </w:t>
            </w:r>
            <w:r w:rsidRPr="00EB0301">
              <w:rPr>
                <w:sz w:val="18"/>
                <w:szCs w:val="18"/>
                <w:lang w:eastAsia="ko-KR"/>
              </w:rPr>
              <w:t xml:space="preserve">of </w:t>
            </w:r>
            <w:r w:rsidR="00EB0301" w:rsidRPr="00EB0301">
              <w:rPr>
                <w:rFonts w:eastAsia="바탕체"/>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for the purpose of same configuration framework.</w:t>
            </w:r>
          </w:p>
        </w:tc>
      </w:tr>
    </w:tbl>
    <w:p w:rsidR="008B64FE" w:rsidRPr="00F04ABD" w:rsidRDefault="008B64FE" w:rsidP="0082281B">
      <w:pPr>
        <w:ind w:left="0" w:firstLine="0"/>
        <w:rPr>
          <w:rFonts w:eastAsia="맑은 고딕"/>
          <w:b/>
          <w:sz w:val="22"/>
          <w:szCs w:val="22"/>
          <w:lang w:eastAsia="ko-KR"/>
        </w:rPr>
      </w:pPr>
    </w:p>
    <w:p w:rsidR="005C0736" w:rsidRPr="00F04ABD" w:rsidRDefault="005C0736" w:rsidP="0082281B">
      <w:pPr>
        <w:ind w:left="0" w:firstLine="0"/>
        <w:rPr>
          <w:rFonts w:eastAsia="맑은 고딕"/>
          <w:b/>
          <w:sz w:val="22"/>
          <w:szCs w:val="22"/>
          <w:lang w:eastAsia="ko-KR"/>
        </w:rPr>
      </w:pPr>
      <w:r w:rsidRPr="00F04ABD">
        <w:rPr>
          <w:rFonts w:eastAsia="맑은 고딕" w:hint="eastAsia"/>
          <w:b/>
          <w:sz w:val="22"/>
          <w:szCs w:val="22"/>
          <w:lang w:eastAsia="ko-KR"/>
        </w:rPr>
        <w:t>One-to-one &amp; one-to-many mapping</w:t>
      </w:r>
      <w:r w:rsidRPr="00F04ABD">
        <w:rPr>
          <w:rFonts w:eastAsia="맑은 고딕"/>
          <w:b/>
          <w:sz w:val="22"/>
          <w:szCs w:val="22"/>
          <w:lang w:eastAsia="ko-KR"/>
        </w:rPr>
        <w:t>:</w:t>
      </w:r>
    </w:p>
    <w:p w:rsidR="00582DEC" w:rsidRPr="00F04ABD" w:rsidRDefault="003166D4" w:rsidP="00F04ABD">
      <w:pPr>
        <w:ind w:left="0" w:firstLineChars="100" w:firstLine="220"/>
        <w:rPr>
          <w:rFonts w:eastAsia="맑은 고딕"/>
          <w:sz w:val="22"/>
          <w:szCs w:val="22"/>
          <w:lang w:eastAsia="ko-KR"/>
        </w:rPr>
      </w:pPr>
      <w:r w:rsidRPr="00F04ABD">
        <w:rPr>
          <w:rFonts w:eastAsia="맑은 고딕" w:hint="eastAsia"/>
          <w:sz w:val="22"/>
          <w:szCs w:val="22"/>
          <w:lang w:eastAsia="ko-KR"/>
        </w:rPr>
        <w:t>Th</w:t>
      </w:r>
      <w:r w:rsidRPr="00F04ABD">
        <w:rPr>
          <w:rFonts w:eastAsia="맑은 고딕"/>
          <w:sz w:val="22"/>
          <w:szCs w:val="22"/>
          <w:lang w:eastAsia="ko-KR"/>
        </w:rPr>
        <w:t>e</w:t>
      </w:r>
      <w:r w:rsidRPr="00F04ABD">
        <w:rPr>
          <w:rFonts w:eastAsia="맑은 고딕" w:hint="eastAsia"/>
          <w:sz w:val="22"/>
          <w:szCs w:val="22"/>
          <w:lang w:eastAsia="ko-KR"/>
        </w:rPr>
        <w:t xml:space="preserve"> number of preambles per RACH occasion</w:t>
      </w:r>
      <w:r w:rsidRPr="00F04ABD">
        <w:rPr>
          <w:rFonts w:eastAsia="맑은 고딕"/>
          <w:sz w:val="22"/>
          <w:szCs w:val="22"/>
          <w:lang w:eastAsia="ko-KR"/>
        </w:rPr>
        <w:t xml:space="preserve"> (for CBRA)</w:t>
      </w:r>
      <w:r w:rsidRPr="00F04ABD">
        <w:rPr>
          <w:rFonts w:eastAsia="맑은 고딕" w:hint="eastAsia"/>
          <w:sz w:val="22"/>
          <w:szCs w:val="22"/>
          <w:lang w:eastAsia="ko-KR"/>
        </w:rPr>
        <w:t xml:space="preserve"> is calculated as </w:t>
      </w:r>
      <w:r w:rsidRPr="00F04ABD">
        <w:rPr>
          <w:rFonts w:eastAsia="맑은 고딕"/>
          <w:sz w:val="22"/>
          <w:szCs w:val="22"/>
          <w:lang w:eastAsia="ko-KR"/>
        </w:rPr>
        <w:t xml:space="preserve">the floor of </w:t>
      </w:r>
      <w:r w:rsidRPr="00F04ABD">
        <w:rPr>
          <w:rFonts w:eastAsia="맑은 고딕" w:hint="eastAsia"/>
          <w:sz w:val="22"/>
          <w:szCs w:val="22"/>
          <w:lang w:eastAsia="ko-KR"/>
        </w:rPr>
        <w:t xml:space="preserve">the </w:t>
      </w:r>
      <w:r w:rsidRPr="00F04ABD">
        <w:rPr>
          <w:rFonts w:eastAsia="맑은 고딕"/>
          <w:sz w:val="22"/>
          <w:szCs w:val="22"/>
          <w:lang w:eastAsia="ko-KR"/>
        </w:rPr>
        <w:t xml:space="preserve">number of preambles for CBRA per SSB divided by M, if M&gt;=1. If there is a non-zero remainder, remaining preambles not mapped to the RACH occasions should be allocated to a RACH occasion such as having the largest or smallest RACH occasion index associated with the SSB. </w:t>
      </w:r>
      <w:r w:rsidR="00882812" w:rsidRPr="00F04ABD">
        <w:rPr>
          <w:rFonts w:eastAsia="맑은 고딕"/>
          <w:sz w:val="22"/>
          <w:szCs w:val="22"/>
          <w:lang w:eastAsia="ko-KR"/>
        </w:rPr>
        <w:t xml:space="preserve">Otherwise, the preambles are mapped by round-robin manner to the RACH occasions. </w:t>
      </w:r>
      <w:r w:rsidR="00582DEC" w:rsidRPr="00F04ABD">
        <w:rPr>
          <w:rFonts w:eastAsia="맑은 고딕"/>
          <w:sz w:val="22"/>
          <w:szCs w:val="22"/>
          <w:lang w:eastAsia="ko-KR"/>
        </w:rPr>
        <w:t>For example, if the number of preambles per SSB is 48 and the number of RACH occasions mapped to a SSB, M is 4, then the number of preambles per RACH occasion becomes 12. On the other hand, if the number of preambles per SSB is 48 and the number of RACH occasions mapped to a SSB, M is 5, then at least 9 preamble</w:t>
      </w:r>
      <w:r w:rsidR="00E34B6A" w:rsidRPr="00F04ABD">
        <w:rPr>
          <w:rFonts w:eastAsia="맑은 고딕"/>
          <w:sz w:val="22"/>
          <w:szCs w:val="22"/>
          <w:lang w:eastAsia="ko-KR"/>
        </w:rPr>
        <w:t>s can be used per RACH occasion(, though we should avoid this kind of case).</w:t>
      </w:r>
      <w:r w:rsidR="00582DEC" w:rsidRPr="00F04ABD">
        <w:rPr>
          <w:rFonts w:eastAsia="맑은 고딕"/>
          <w:sz w:val="22"/>
          <w:szCs w:val="22"/>
          <w:lang w:eastAsia="ko-KR"/>
        </w:rPr>
        <w:t xml:space="preserve"> And the three preambles can be mapped to each of three RACH occasions, in sequentially, assuming each of RACH occasion mapped to a SSB has its own RACH occasion index allocated frequency first and time next manner as elaborated above. </w:t>
      </w:r>
    </w:p>
    <w:p w:rsidR="009E3F07" w:rsidRPr="00F04ABD" w:rsidRDefault="009E3F07" w:rsidP="0082281B">
      <w:pPr>
        <w:ind w:left="0" w:firstLine="0"/>
        <w:rPr>
          <w:rFonts w:eastAsia="맑은 고딕"/>
          <w:sz w:val="22"/>
          <w:szCs w:val="22"/>
          <w:lang w:eastAsia="ko-KR"/>
        </w:rPr>
      </w:pPr>
    </w:p>
    <w:p w:rsidR="00AF7E5C" w:rsidRPr="00F04ABD" w:rsidRDefault="005C0736" w:rsidP="0082281B">
      <w:pPr>
        <w:ind w:left="0" w:firstLine="0"/>
        <w:rPr>
          <w:rFonts w:eastAsia="맑은 고딕"/>
          <w:b/>
          <w:sz w:val="22"/>
          <w:szCs w:val="22"/>
          <w:lang w:eastAsia="ko-KR"/>
        </w:rPr>
      </w:pPr>
      <w:r w:rsidRPr="00F04ABD">
        <w:rPr>
          <w:rFonts w:eastAsia="맑은 고딕" w:hint="eastAsia"/>
          <w:b/>
          <w:sz w:val="22"/>
          <w:szCs w:val="22"/>
          <w:lang w:eastAsia="ko-KR"/>
        </w:rPr>
        <w:t>Many-to-one mapping</w:t>
      </w:r>
      <w:r w:rsidRPr="00F04ABD">
        <w:rPr>
          <w:rFonts w:eastAsia="맑은 고딕"/>
          <w:b/>
          <w:sz w:val="22"/>
          <w:szCs w:val="22"/>
          <w:lang w:eastAsia="ko-KR"/>
        </w:rPr>
        <w:t>:</w:t>
      </w:r>
    </w:p>
    <w:p w:rsidR="00EA04CD" w:rsidRPr="00F04ABD" w:rsidRDefault="00882812" w:rsidP="00F341E2">
      <w:pPr>
        <w:ind w:left="0" w:firstLineChars="100" w:firstLine="220"/>
        <w:rPr>
          <w:rFonts w:eastAsia="맑은 고딕"/>
          <w:sz w:val="22"/>
          <w:szCs w:val="22"/>
          <w:lang w:eastAsia="ko-KR"/>
        </w:rPr>
      </w:pPr>
      <w:r w:rsidRPr="00F04ABD">
        <w:rPr>
          <w:rFonts w:eastAsia="맑은 고딕"/>
          <w:sz w:val="22"/>
          <w:szCs w:val="22"/>
          <w:lang w:eastAsia="ko-KR"/>
        </w:rPr>
        <w:t xml:space="preserve">If M&lt;1, i.e. multiple of SSBs are mapped to one RACH occasion, and if the same RA-RNTI is shared among the multiple of SSBs, the number of preambles per RACH occasion is bounded by [64], determined by the bit size of RAPID. </w:t>
      </w:r>
      <w:r w:rsidR="00FF5586" w:rsidRPr="00F04ABD">
        <w:rPr>
          <w:rFonts w:eastAsia="맑은 고딕"/>
          <w:sz w:val="22"/>
          <w:szCs w:val="22"/>
          <w:lang w:eastAsia="ko-KR"/>
        </w:rPr>
        <w:t xml:space="preserve">If the sum of the preambles over the multiple SSBs is not greater than [64], UE can use the signalled number of preambles per SSB on the RACH occasion. </w:t>
      </w:r>
      <w:r w:rsidRPr="00F04ABD">
        <w:rPr>
          <w:rFonts w:eastAsia="맑은 고딕"/>
          <w:sz w:val="22"/>
          <w:szCs w:val="22"/>
          <w:lang w:eastAsia="ko-KR"/>
        </w:rPr>
        <w:t xml:space="preserve">However, </w:t>
      </w:r>
      <w:r w:rsidR="00FF5586" w:rsidRPr="00F04ABD">
        <w:rPr>
          <w:rFonts w:eastAsia="맑은 고딕"/>
          <w:sz w:val="22"/>
          <w:szCs w:val="22"/>
          <w:lang w:eastAsia="ko-KR"/>
        </w:rPr>
        <w:t xml:space="preserve">if </w:t>
      </w:r>
      <w:r w:rsidRPr="00F04ABD">
        <w:rPr>
          <w:rFonts w:eastAsia="맑은 고딕"/>
          <w:sz w:val="22"/>
          <w:szCs w:val="22"/>
          <w:lang w:eastAsia="ko-KR"/>
        </w:rPr>
        <w:t xml:space="preserve">the sum of preambles over the multiple SSBs can </w:t>
      </w:r>
      <w:r w:rsidR="00FF5586" w:rsidRPr="00F04ABD">
        <w:rPr>
          <w:rFonts w:eastAsia="맑은 고딕"/>
          <w:sz w:val="22"/>
          <w:szCs w:val="22"/>
          <w:lang w:eastAsia="ko-KR"/>
        </w:rPr>
        <w:t>be larger than [64]</w:t>
      </w:r>
      <w:r w:rsidRPr="00F04ABD">
        <w:rPr>
          <w:rFonts w:eastAsia="맑은 고딕"/>
          <w:sz w:val="22"/>
          <w:szCs w:val="22"/>
          <w:lang w:eastAsia="ko-KR"/>
        </w:rPr>
        <w:t xml:space="preserve">, </w:t>
      </w:r>
      <w:r w:rsidR="00FF5586" w:rsidRPr="00F04ABD">
        <w:rPr>
          <w:rFonts w:eastAsia="맑은 고딕"/>
          <w:sz w:val="22"/>
          <w:szCs w:val="22"/>
          <w:lang w:eastAsia="ko-KR"/>
        </w:rPr>
        <w:t xml:space="preserve">the number of preambles per SSB on the RACH occasion can be re-calculated by the UE in order not to exceed [64], such as evenly distributing the available preamble number. </w:t>
      </w:r>
      <w:r w:rsidR="00582DEC" w:rsidRPr="00F04ABD">
        <w:rPr>
          <w:rFonts w:eastAsia="맑은 고딕"/>
          <w:sz w:val="22"/>
          <w:szCs w:val="22"/>
          <w:lang w:eastAsia="ko-KR"/>
        </w:rPr>
        <w:t xml:space="preserve">For example, if M is 1/4 and the number of preambles per SSB is 16, 16 preambles per RACH occasion is used since the sum of preambles per SSB over four SSBs is not greater than 64. If M is 1/4 and the number of preamble per SSB is </w:t>
      </w:r>
      <w:r w:rsidR="00E34B6A" w:rsidRPr="00F04ABD">
        <w:rPr>
          <w:rFonts w:eastAsia="맑은 고딕"/>
          <w:sz w:val="22"/>
          <w:szCs w:val="22"/>
          <w:lang w:eastAsia="ko-KR"/>
        </w:rPr>
        <w:t>32, the number of preambles per SSB on the RACH occasion should be limited to 16.</w:t>
      </w:r>
      <w:r w:rsidR="00463A2C" w:rsidRPr="00F04ABD">
        <w:rPr>
          <w:rFonts w:eastAsia="맑은 고딕"/>
          <w:sz w:val="22"/>
          <w:szCs w:val="22"/>
          <w:lang w:eastAsia="ko-KR"/>
        </w:rPr>
        <w:t xml:space="preserve"> </w:t>
      </w:r>
    </w:p>
    <w:p w:rsidR="00EA04CD" w:rsidRPr="00F04ABD" w:rsidRDefault="00EA04CD" w:rsidP="0082281B">
      <w:pPr>
        <w:ind w:left="0" w:firstLine="0"/>
        <w:rPr>
          <w:rFonts w:eastAsia="맑은 고딕"/>
          <w:sz w:val="22"/>
          <w:szCs w:val="22"/>
          <w:lang w:eastAsia="ko-KR"/>
        </w:rPr>
      </w:pPr>
      <w:r w:rsidRPr="00F04ABD">
        <w:rPr>
          <w:rFonts w:eastAsia="맑은 고딕" w:hint="eastAsia"/>
          <w:sz w:val="22"/>
          <w:szCs w:val="22"/>
          <w:lang w:eastAsia="ko-KR"/>
        </w:rPr>
        <w:t>On the other hand, in case M&lt;1 where the multiple SSBs are mapped to one RACH occasion, RA-RNTI can be assigned per SSB on the same t</w:t>
      </w:r>
      <w:r w:rsidRPr="00F04ABD">
        <w:rPr>
          <w:rFonts w:eastAsia="맑은 고딕"/>
          <w:sz w:val="22"/>
          <w:szCs w:val="22"/>
          <w:lang w:eastAsia="ko-KR"/>
        </w:rPr>
        <w:t xml:space="preserve">ime-frequency location. In other words, if M is 1/4 and the number of preamble per SSB is 32, 32*4 preambles can be used on the RACH occasion having SSB-specific RA-RNTI </w:t>
      </w:r>
      <w:r w:rsidRPr="00F04ABD">
        <w:rPr>
          <w:rFonts w:eastAsia="맑은 고딕"/>
          <w:sz w:val="22"/>
          <w:szCs w:val="22"/>
          <w:lang w:eastAsia="ko-KR"/>
        </w:rPr>
        <w:lastRenderedPageBreak/>
        <w:t xml:space="preserve">resulting separate RARs per SSB on the RACH occasion. It is highly related how to calculate the RA-RNTI, whether it counts the (virtual) SSB index. </w:t>
      </w:r>
    </w:p>
    <w:p w:rsidR="00683E7C" w:rsidRPr="00F04ABD" w:rsidRDefault="005C0736" w:rsidP="0082281B">
      <w:pPr>
        <w:ind w:left="0" w:firstLine="0"/>
        <w:rPr>
          <w:rFonts w:eastAsia="맑은 고딕"/>
          <w:b/>
          <w:i/>
          <w:sz w:val="22"/>
          <w:szCs w:val="22"/>
          <w:lang w:eastAsia="ko-KR"/>
        </w:rPr>
      </w:pPr>
      <w:r w:rsidRPr="00F04ABD">
        <w:rPr>
          <w:rFonts w:eastAsia="맑은 고딕"/>
          <w:b/>
          <w:i/>
          <w:sz w:val="22"/>
          <w:szCs w:val="22"/>
          <w:lang w:eastAsia="ko-KR"/>
        </w:rPr>
        <w:t xml:space="preserve">Observation: </w:t>
      </w:r>
    </w:p>
    <w:p w:rsidR="005C0736" w:rsidRPr="00F04ABD" w:rsidRDefault="005C0736" w:rsidP="00367E7E">
      <w:pPr>
        <w:pStyle w:val="ae"/>
        <w:numPr>
          <w:ilvl w:val="0"/>
          <w:numId w:val="11"/>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 xml:space="preserve">In many-to-one mapping, RA-RNTI calculation may differ depending on whether RAR is transmitted per SSB or per RACH occasion. </w:t>
      </w:r>
    </w:p>
    <w:p w:rsidR="00EA04CD" w:rsidRPr="00F04ABD" w:rsidRDefault="00EA04CD" w:rsidP="0082281B">
      <w:pPr>
        <w:ind w:left="0" w:firstLine="0"/>
        <w:rPr>
          <w:rFonts w:eastAsia="맑은 고딕"/>
          <w:sz w:val="22"/>
          <w:szCs w:val="22"/>
          <w:lang w:eastAsia="ko-KR"/>
        </w:rPr>
      </w:pPr>
    </w:p>
    <w:p w:rsidR="00E34B6A" w:rsidRPr="00F04ABD" w:rsidRDefault="00E34B6A" w:rsidP="0082281B">
      <w:pPr>
        <w:ind w:left="0" w:firstLine="0"/>
        <w:rPr>
          <w:rFonts w:eastAsia="맑은 고딕"/>
          <w:b/>
          <w:sz w:val="22"/>
          <w:szCs w:val="22"/>
          <w:u w:val="single"/>
          <w:lang w:eastAsia="ko-KR"/>
        </w:rPr>
      </w:pPr>
      <w:r w:rsidRPr="00F04ABD">
        <w:rPr>
          <w:rFonts w:eastAsia="맑은 고딕"/>
          <w:b/>
          <w:sz w:val="22"/>
          <w:szCs w:val="22"/>
          <w:u w:val="single"/>
          <w:lang w:eastAsia="ko-KR"/>
        </w:rPr>
        <w:t>Mapping of preamble indices to RACH occasion and SSB</w:t>
      </w:r>
    </w:p>
    <w:p w:rsidR="00D7355B" w:rsidRPr="00F04ABD" w:rsidRDefault="00FF5586" w:rsidP="00F341E2">
      <w:pPr>
        <w:ind w:left="0" w:firstLineChars="100" w:firstLine="220"/>
        <w:rPr>
          <w:rFonts w:eastAsia="맑은 고딕"/>
          <w:sz w:val="22"/>
          <w:szCs w:val="22"/>
          <w:lang w:eastAsia="ko-KR"/>
        </w:rPr>
      </w:pPr>
      <w:r w:rsidRPr="00F04ABD">
        <w:rPr>
          <w:rFonts w:eastAsia="맑은 고딕" w:hint="eastAsia"/>
          <w:sz w:val="22"/>
          <w:szCs w:val="22"/>
          <w:lang w:eastAsia="ko-KR"/>
        </w:rPr>
        <w:t xml:space="preserve">Having the number of preambles per SSB and the number of preambles per RACH occasion, mapping rule of preamble indices should be decided. </w:t>
      </w:r>
      <w:r w:rsidR="00E34B6A" w:rsidRPr="00F04ABD">
        <w:rPr>
          <w:rFonts w:eastAsia="맑은 고딕"/>
          <w:sz w:val="22"/>
          <w:szCs w:val="22"/>
          <w:lang w:eastAsia="ko-KR"/>
        </w:rPr>
        <w:t xml:space="preserve">PRACH preamble indices should be mapped within RACH resource group. Assuming that a single SSB is associated with a RACH resource group, the preamble indices are mapped over RACH occasions associated with the SSB. </w:t>
      </w:r>
    </w:p>
    <w:p w:rsidR="0086359C" w:rsidRPr="00F04ABD" w:rsidRDefault="00E34B6A" w:rsidP="0082281B">
      <w:pPr>
        <w:ind w:left="0" w:firstLine="0"/>
        <w:rPr>
          <w:rFonts w:eastAsia="맑은 고딕"/>
          <w:sz w:val="22"/>
          <w:szCs w:val="22"/>
          <w:lang w:eastAsia="ko-KR"/>
        </w:rPr>
      </w:pPr>
      <w:r w:rsidRPr="00F04ABD">
        <w:rPr>
          <w:rFonts w:eastAsia="맑은 고딕"/>
          <w:sz w:val="22"/>
          <w:szCs w:val="22"/>
          <w:lang w:eastAsia="ko-KR"/>
        </w:rPr>
        <w:t>If M&gt;=1, assuming that the number of preambles per RACH occasion is N</w:t>
      </w:r>
      <w:r w:rsidRPr="00F04ABD">
        <w:rPr>
          <w:rFonts w:eastAsia="맑은 고딕"/>
          <w:sz w:val="22"/>
          <w:szCs w:val="22"/>
          <w:vertAlign w:val="subscript"/>
          <w:lang w:eastAsia="ko-KR"/>
        </w:rPr>
        <w:t>preamble_occasion</w:t>
      </w:r>
      <w:r w:rsidRPr="00F04ABD">
        <w:rPr>
          <w:rFonts w:eastAsia="맑은 고딕"/>
          <w:sz w:val="22"/>
          <w:szCs w:val="22"/>
          <w:lang w:eastAsia="ko-KR"/>
        </w:rPr>
        <w:t xml:space="preserve"> and each RACH occasion has its own index, n, </w:t>
      </w:r>
      <w:r w:rsidR="0086359C" w:rsidRPr="00F04ABD">
        <w:rPr>
          <w:rFonts w:eastAsia="맑은 고딕"/>
          <w:sz w:val="22"/>
          <w:szCs w:val="22"/>
          <w:lang w:eastAsia="ko-KR"/>
        </w:rPr>
        <w:t>n</w:t>
      </w:r>
      <w:r w:rsidR="0086359C" w:rsidRPr="00F04ABD">
        <w:rPr>
          <w:rFonts w:eastAsia="맑은 고딕"/>
          <w:sz w:val="22"/>
          <w:szCs w:val="22"/>
          <w:vertAlign w:val="superscript"/>
          <w:lang w:eastAsia="ko-KR"/>
        </w:rPr>
        <w:t>th</w:t>
      </w:r>
      <w:r w:rsidRPr="00F04ABD">
        <w:rPr>
          <w:rFonts w:eastAsia="맑은 고딕"/>
          <w:sz w:val="22"/>
          <w:szCs w:val="22"/>
          <w:lang w:eastAsia="ko-KR"/>
        </w:rPr>
        <w:t xml:space="preserve"> </w:t>
      </w:r>
      <w:r w:rsidR="0086359C" w:rsidRPr="00F04ABD">
        <w:rPr>
          <w:rFonts w:eastAsia="맑은 고딕"/>
          <w:sz w:val="22"/>
          <w:szCs w:val="22"/>
          <w:lang w:eastAsia="ko-KR"/>
        </w:rPr>
        <w:t>RACH occasion</w:t>
      </w:r>
      <w:r w:rsidR="000448F4" w:rsidRPr="00F04ABD">
        <w:rPr>
          <w:rFonts w:eastAsia="맑은 고딕"/>
          <w:sz w:val="22"/>
          <w:szCs w:val="22"/>
          <w:lang w:eastAsia="ko-KR"/>
        </w:rPr>
        <w:t xml:space="preserve"> </w:t>
      </w:r>
      <w:r w:rsidR="0086359C" w:rsidRPr="00F04ABD">
        <w:rPr>
          <w:rFonts w:eastAsia="맑은 고딕"/>
          <w:sz w:val="22"/>
          <w:szCs w:val="22"/>
          <w:lang w:eastAsia="ko-KR"/>
        </w:rPr>
        <w:t xml:space="preserve">(where n=0, 1, …, M-1) </w:t>
      </w:r>
      <w:r w:rsidRPr="00F04ABD">
        <w:rPr>
          <w:rFonts w:eastAsia="맑은 고딕"/>
          <w:sz w:val="22"/>
          <w:szCs w:val="22"/>
          <w:lang w:eastAsia="ko-KR"/>
        </w:rPr>
        <w:t xml:space="preserve">has preamble </w:t>
      </w:r>
      <w:r w:rsidR="000448F4" w:rsidRPr="00F04ABD">
        <w:rPr>
          <w:rFonts w:eastAsia="맑은 고딕"/>
          <w:sz w:val="22"/>
          <w:szCs w:val="22"/>
          <w:lang w:eastAsia="ko-KR"/>
        </w:rPr>
        <w:t xml:space="preserve">indices </w:t>
      </w:r>
      <w:r w:rsidRPr="00F04ABD">
        <w:rPr>
          <w:rFonts w:eastAsia="맑은 고딕"/>
          <w:sz w:val="22"/>
          <w:szCs w:val="22"/>
          <w:lang w:eastAsia="ko-KR"/>
        </w:rPr>
        <w:t xml:space="preserve">{(0 to </w:t>
      </w:r>
      <w:r w:rsidR="0086359C" w:rsidRPr="00F04ABD">
        <w:rPr>
          <w:rFonts w:eastAsia="맑은 고딕"/>
          <w:sz w:val="22"/>
          <w:szCs w:val="22"/>
          <w:lang w:eastAsia="ko-KR"/>
        </w:rPr>
        <w:t>N</w:t>
      </w:r>
      <w:r w:rsidR="0086359C" w:rsidRPr="00F04ABD">
        <w:rPr>
          <w:rFonts w:eastAsia="맑은 고딕"/>
          <w:sz w:val="22"/>
          <w:szCs w:val="22"/>
          <w:vertAlign w:val="subscript"/>
          <w:lang w:eastAsia="ko-KR"/>
        </w:rPr>
        <w:t xml:space="preserve">preamble_occasion </w:t>
      </w:r>
      <w:r w:rsidRPr="00F04ABD">
        <w:rPr>
          <w:rFonts w:eastAsia="맑은 고딕"/>
          <w:sz w:val="22"/>
          <w:szCs w:val="22"/>
          <w:lang w:eastAsia="ko-KR"/>
        </w:rPr>
        <w:t>-1)+ n* N</w:t>
      </w:r>
      <w:r w:rsidRPr="00F04ABD">
        <w:rPr>
          <w:rFonts w:eastAsia="맑은 고딕"/>
          <w:sz w:val="22"/>
          <w:szCs w:val="22"/>
          <w:vertAlign w:val="subscript"/>
          <w:lang w:eastAsia="ko-KR"/>
        </w:rPr>
        <w:t xml:space="preserve">preamble_occasion </w:t>
      </w:r>
      <w:r w:rsidRPr="00F04ABD">
        <w:rPr>
          <w:rFonts w:eastAsia="맑은 고딕"/>
          <w:sz w:val="22"/>
          <w:szCs w:val="22"/>
          <w:lang w:eastAsia="ko-KR"/>
        </w:rPr>
        <w:t>}</w:t>
      </w:r>
      <w:r w:rsidR="0086359C" w:rsidRPr="00F04ABD">
        <w:rPr>
          <w:rFonts w:eastAsia="맑은 고딕"/>
          <w:sz w:val="22"/>
          <w:szCs w:val="22"/>
          <w:lang w:eastAsia="ko-KR"/>
        </w:rPr>
        <w:t>.</w:t>
      </w:r>
    </w:p>
    <w:p w:rsidR="000448F4" w:rsidRPr="00F04ABD" w:rsidRDefault="0086359C" w:rsidP="0082281B">
      <w:pPr>
        <w:ind w:left="0" w:firstLine="0"/>
        <w:rPr>
          <w:rFonts w:eastAsia="맑은 고딕"/>
          <w:sz w:val="22"/>
          <w:szCs w:val="22"/>
          <w:lang w:eastAsia="ko-KR"/>
        </w:rPr>
      </w:pPr>
      <w:r w:rsidRPr="00F04ABD">
        <w:rPr>
          <w:rFonts w:eastAsia="맑은 고딕"/>
          <w:sz w:val="22"/>
          <w:szCs w:val="22"/>
          <w:lang w:eastAsia="ko-KR"/>
        </w:rPr>
        <w:t xml:space="preserve">If M&lt;1, </w:t>
      </w:r>
      <w:r w:rsidR="000448F4" w:rsidRPr="00F04ABD">
        <w:rPr>
          <w:rFonts w:eastAsia="맑은 고딕"/>
          <w:sz w:val="22"/>
          <w:szCs w:val="22"/>
          <w:lang w:eastAsia="ko-KR"/>
        </w:rPr>
        <w:t>assuming that a RA-RNTI is shared among the SSBs on the RACH occasion and</w:t>
      </w:r>
      <w:r w:rsidRPr="00F04ABD">
        <w:rPr>
          <w:rFonts w:eastAsia="맑은 고딕"/>
          <w:sz w:val="22"/>
          <w:szCs w:val="22"/>
          <w:lang w:eastAsia="ko-KR"/>
        </w:rPr>
        <w:t xml:space="preserve"> the (calculated) number of preamble per SSB is N</w:t>
      </w:r>
      <w:r w:rsidRPr="00F04ABD">
        <w:rPr>
          <w:rFonts w:eastAsia="맑은 고딕"/>
          <w:sz w:val="22"/>
          <w:szCs w:val="22"/>
          <w:vertAlign w:val="subscript"/>
          <w:lang w:eastAsia="ko-KR"/>
        </w:rPr>
        <w:t>preamble_SSB</w:t>
      </w:r>
      <w:r w:rsidR="000448F4" w:rsidRPr="00F04ABD">
        <w:rPr>
          <w:rFonts w:eastAsia="맑은 고딕"/>
          <w:sz w:val="22"/>
          <w:szCs w:val="22"/>
          <w:lang w:eastAsia="ko-KR"/>
        </w:rPr>
        <w:t>, preamble indices</w:t>
      </w:r>
      <w:r w:rsidRPr="00F04ABD">
        <w:rPr>
          <w:rFonts w:eastAsia="맑은 고딕"/>
          <w:sz w:val="22"/>
          <w:szCs w:val="22"/>
          <w:lang w:eastAsia="ko-KR"/>
        </w:rPr>
        <w:t xml:space="preserve"> {(0 to N</w:t>
      </w:r>
      <w:r w:rsidRPr="00F04ABD">
        <w:rPr>
          <w:rFonts w:eastAsia="맑은 고딕"/>
          <w:sz w:val="22"/>
          <w:szCs w:val="22"/>
          <w:vertAlign w:val="subscript"/>
          <w:lang w:eastAsia="ko-KR"/>
        </w:rPr>
        <w:t>preamble_SSB</w:t>
      </w:r>
      <w:r w:rsidR="000448F4" w:rsidRPr="00F04ABD">
        <w:rPr>
          <w:rFonts w:eastAsia="맑은 고딕"/>
          <w:sz w:val="22"/>
          <w:szCs w:val="22"/>
          <w:lang w:eastAsia="ko-KR"/>
        </w:rPr>
        <w:t>-1</w:t>
      </w:r>
      <w:r w:rsidRPr="00F04ABD">
        <w:rPr>
          <w:rFonts w:eastAsia="맑은 고딕"/>
          <w:sz w:val="22"/>
          <w:szCs w:val="22"/>
          <w:lang w:eastAsia="ko-KR"/>
        </w:rPr>
        <w:t xml:space="preserve">) + </w:t>
      </w:r>
      <w:r w:rsidR="00442416" w:rsidRPr="00F04ABD">
        <w:rPr>
          <w:rFonts w:eastAsia="맑은 고딕"/>
          <w:sz w:val="22"/>
          <w:szCs w:val="22"/>
          <w:lang w:eastAsia="ko-KR"/>
        </w:rPr>
        <w:t>m</w:t>
      </w:r>
      <w:r w:rsidRPr="00F04ABD">
        <w:rPr>
          <w:rFonts w:eastAsia="맑은 고딕"/>
          <w:sz w:val="22"/>
          <w:szCs w:val="22"/>
          <w:lang w:eastAsia="ko-KR"/>
        </w:rPr>
        <w:t xml:space="preserve"> * N</w:t>
      </w:r>
      <w:r w:rsidRPr="00F04ABD">
        <w:rPr>
          <w:rFonts w:eastAsia="맑은 고딕"/>
          <w:sz w:val="22"/>
          <w:szCs w:val="22"/>
          <w:vertAlign w:val="subscript"/>
          <w:lang w:eastAsia="ko-KR"/>
        </w:rPr>
        <w:t>preamble_SSB</w:t>
      </w:r>
      <w:r w:rsidRPr="00F04ABD">
        <w:rPr>
          <w:rFonts w:eastAsia="맑은 고딕"/>
          <w:sz w:val="22"/>
          <w:szCs w:val="22"/>
          <w:lang w:eastAsia="ko-KR"/>
        </w:rPr>
        <w:t xml:space="preserve">} are allocated </w:t>
      </w:r>
      <w:r w:rsidR="000448F4" w:rsidRPr="00F04ABD">
        <w:rPr>
          <w:rFonts w:eastAsia="맑은 고딕"/>
          <w:sz w:val="22"/>
          <w:szCs w:val="22"/>
          <w:lang w:eastAsia="ko-KR"/>
        </w:rPr>
        <w:t>m</w:t>
      </w:r>
      <w:r w:rsidRPr="00F04ABD">
        <w:rPr>
          <w:rFonts w:eastAsia="맑은 고딕"/>
          <w:sz w:val="22"/>
          <w:szCs w:val="22"/>
          <w:vertAlign w:val="superscript"/>
          <w:lang w:eastAsia="ko-KR"/>
        </w:rPr>
        <w:t>th</w:t>
      </w:r>
      <w:r w:rsidRPr="00F04ABD">
        <w:rPr>
          <w:rFonts w:eastAsia="맑은 고딕"/>
          <w:sz w:val="22"/>
          <w:szCs w:val="22"/>
          <w:lang w:eastAsia="ko-KR"/>
        </w:rPr>
        <w:t xml:space="preserve"> SSB, where </w:t>
      </w:r>
      <w:r w:rsidR="00442416" w:rsidRPr="00F04ABD">
        <w:rPr>
          <w:rFonts w:eastAsia="맑은 고딕"/>
          <w:sz w:val="22"/>
          <w:szCs w:val="22"/>
          <w:lang w:eastAsia="ko-KR"/>
        </w:rPr>
        <w:t>m</w:t>
      </w:r>
      <w:r w:rsidRPr="00F04ABD">
        <w:rPr>
          <w:rFonts w:eastAsia="맑은 고딕"/>
          <w:sz w:val="22"/>
          <w:szCs w:val="22"/>
          <w:lang w:eastAsia="ko-KR"/>
        </w:rPr>
        <w:t xml:space="preserve"> is the </w:t>
      </w:r>
      <w:r w:rsidR="00442416" w:rsidRPr="00F04ABD">
        <w:rPr>
          <w:rFonts w:eastAsia="맑은 고딕"/>
          <w:sz w:val="22"/>
          <w:szCs w:val="22"/>
          <w:lang w:eastAsia="ko-KR"/>
        </w:rPr>
        <w:t xml:space="preserve">re-ordered </w:t>
      </w:r>
      <w:r w:rsidRPr="00F04ABD">
        <w:rPr>
          <w:rFonts w:eastAsia="맑은 고딕"/>
          <w:sz w:val="22"/>
          <w:szCs w:val="22"/>
          <w:lang w:eastAsia="ko-KR"/>
        </w:rPr>
        <w:t>SSB index</w:t>
      </w:r>
      <w:r w:rsidR="00442416" w:rsidRPr="00F04ABD">
        <w:rPr>
          <w:rFonts w:eastAsia="맑은 고딕"/>
          <w:sz w:val="22"/>
          <w:szCs w:val="22"/>
          <w:lang w:eastAsia="ko-KR"/>
        </w:rPr>
        <w:t xml:space="preserve"> based on the actually transmitted SSBs. Naturally, the RACH occasion </w:t>
      </w:r>
      <w:r w:rsidRPr="00F04ABD">
        <w:rPr>
          <w:rFonts w:eastAsia="맑은 고딕"/>
          <w:sz w:val="22"/>
          <w:szCs w:val="22"/>
          <w:lang w:eastAsia="ko-KR"/>
        </w:rPr>
        <w:t>has preamble index 0 to N</w:t>
      </w:r>
      <w:r w:rsidRPr="00F04ABD">
        <w:rPr>
          <w:rFonts w:eastAsia="맑은 고딕"/>
          <w:sz w:val="22"/>
          <w:szCs w:val="22"/>
          <w:vertAlign w:val="subscript"/>
          <w:lang w:eastAsia="ko-KR"/>
        </w:rPr>
        <w:t>preamble_occasion</w:t>
      </w:r>
      <w:r w:rsidRPr="00F04ABD">
        <w:rPr>
          <w:rFonts w:eastAsia="맑은 고딕"/>
          <w:sz w:val="22"/>
          <w:szCs w:val="22"/>
          <w:lang w:eastAsia="ko-KR"/>
        </w:rPr>
        <w:t>, where N</w:t>
      </w:r>
      <w:r w:rsidRPr="00F04ABD">
        <w:rPr>
          <w:rFonts w:eastAsia="맑은 고딕"/>
          <w:sz w:val="22"/>
          <w:szCs w:val="22"/>
          <w:vertAlign w:val="subscript"/>
          <w:lang w:eastAsia="ko-KR"/>
        </w:rPr>
        <w:t>preamble_occasion</w:t>
      </w:r>
      <w:r w:rsidRPr="00F04ABD">
        <w:rPr>
          <w:rFonts w:eastAsia="맑은 고딕"/>
          <w:sz w:val="22"/>
          <w:szCs w:val="22"/>
          <w:lang w:eastAsia="ko-KR"/>
        </w:rPr>
        <w:t xml:space="preserve"> </w:t>
      </w:r>
      <w:r w:rsidR="00442416" w:rsidRPr="00F04ABD">
        <w:rPr>
          <w:rFonts w:eastAsia="맑은 고딕"/>
          <w:sz w:val="22"/>
          <w:szCs w:val="22"/>
          <w:lang w:eastAsia="ko-KR"/>
        </w:rPr>
        <w:t>is possibly</w:t>
      </w:r>
      <w:r w:rsidRPr="00F04ABD">
        <w:rPr>
          <w:rFonts w:eastAsia="맑은 고딕"/>
          <w:sz w:val="22"/>
          <w:szCs w:val="22"/>
          <w:lang w:eastAsia="ko-KR"/>
        </w:rPr>
        <w:t xml:space="preserve"> [64] in this case.</w:t>
      </w:r>
      <w:r w:rsidR="000448F4" w:rsidRPr="00F04ABD">
        <w:rPr>
          <w:rFonts w:eastAsia="맑은 고딕"/>
          <w:sz w:val="22"/>
          <w:szCs w:val="22"/>
          <w:lang w:eastAsia="ko-KR"/>
        </w:rPr>
        <w:t xml:space="preserve"> </w:t>
      </w:r>
    </w:p>
    <w:p w:rsidR="000448F4" w:rsidRPr="00F04ABD" w:rsidRDefault="000448F4" w:rsidP="0082281B">
      <w:pPr>
        <w:ind w:left="0" w:firstLine="0"/>
        <w:rPr>
          <w:rFonts w:eastAsia="맑은 고딕"/>
          <w:sz w:val="22"/>
          <w:szCs w:val="22"/>
          <w:lang w:eastAsia="ko-KR"/>
        </w:rPr>
      </w:pPr>
      <w:r w:rsidRPr="00F04ABD">
        <w:rPr>
          <w:rFonts w:eastAsia="맑은 고딕"/>
          <w:sz w:val="22"/>
          <w:szCs w:val="22"/>
          <w:lang w:eastAsia="ko-KR"/>
        </w:rPr>
        <w:t>On the other hand, RA-RNTI is assigned per SSB, preamble indices {0 to N</w:t>
      </w:r>
      <w:r w:rsidRPr="00F04ABD">
        <w:rPr>
          <w:rFonts w:eastAsia="맑은 고딕"/>
          <w:sz w:val="22"/>
          <w:szCs w:val="22"/>
          <w:vertAlign w:val="subscript"/>
          <w:lang w:eastAsia="ko-KR"/>
        </w:rPr>
        <w:t>preamble_SSB</w:t>
      </w:r>
      <w:r w:rsidRPr="00F04ABD">
        <w:rPr>
          <w:rFonts w:eastAsia="맑은 고딕"/>
          <w:sz w:val="22"/>
          <w:szCs w:val="22"/>
          <w:lang w:eastAsia="ko-KR"/>
        </w:rPr>
        <w:t>-1} are allocated per SSB and the number of preambles per RACH occasion becomes m* N</w:t>
      </w:r>
      <w:r w:rsidRPr="00F04ABD">
        <w:rPr>
          <w:rFonts w:eastAsia="맑은 고딕"/>
          <w:sz w:val="22"/>
          <w:szCs w:val="22"/>
          <w:vertAlign w:val="subscript"/>
          <w:lang w:eastAsia="ko-KR"/>
        </w:rPr>
        <w:t>preamble_SSB</w:t>
      </w:r>
      <w:r w:rsidRPr="00F04ABD">
        <w:rPr>
          <w:rFonts w:eastAsia="맑은 고딕"/>
          <w:sz w:val="22"/>
          <w:szCs w:val="22"/>
          <w:lang w:eastAsia="ko-KR"/>
        </w:rPr>
        <w:t>, where m is the number of S</w:t>
      </w:r>
      <w:r w:rsidR="00F908B7" w:rsidRPr="00F04ABD">
        <w:rPr>
          <w:rFonts w:eastAsia="맑은 고딕"/>
          <w:sz w:val="22"/>
          <w:szCs w:val="22"/>
          <w:lang w:eastAsia="ko-KR"/>
        </w:rPr>
        <w:t>SBs mapped on the RACH occasion and N</w:t>
      </w:r>
      <w:r w:rsidR="00F908B7" w:rsidRPr="00F04ABD">
        <w:rPr>
          <w:rFonts w:eastAsia="맑은 고딕"/>
          <w:sz w:val="22"/>
          <w:szCs w:val="22"/>
          <w:vertAlign w:val="subscript"/>
          <w:lang w:eastAsia="ko-KR"/>
        </w:rPr>
        <w:t>preamble_SSB</w:t>
      </w:r>
      <w:r w:rsidR="00F908B7" w:rsidRPr="00F04ABD">
        <w:rPr>
          <w:rFonts w:eastAsia="맑은 고딕"/>
          <w:sz w:val="22"/>
          <w:szCs w:val="22"/>
          <w:lang w:eastAsia="ko-KR"/>
        </w:rPr>
        <w:t xml:space="preserve"> is the signalled value, the number of preambles per SSB. </w:t>
      </w:r>
      <w:r w:rsidRPr="00F04ABD">
        <w:rPr>
          <w:rFonts w:eastAsia="맑은 고딕"/>
          <w:sz w:val="22"/>
          <w:szCs w:val="22"/>
          <w:lang w:eastAsia="ko-KR"/>
        </w:rPr>
        <w:t xml:space="preserve"> </w:t>
      </w:r>
    </w:p>
    <w:p w:rsidR="00F908B7" w:rsidRPr="00F04ABD" w:rsidRDefault="00F908B7" w:rsidP="00442416">
      <w:pPr>
        <w:ind w:left="0" w:firstLine="0"/>
        <w:rPr>
          <w:rFonts w:eastAsia="맑은 고딕"/>
          <w:sz w:val="22"/>
          <w:szCs w:val="22"/>
          <w:u w:val="single"/>
          <w:lang w:eastAsia="ko-KR"/>
        </w:rPr>
      </w:pPr>
    </w:p>
    <w:p w:rsidR="00442416" w:rsidRPr="00F04ABD" w:rsidRDefault="00442416" w:rsidP="00442416">
      <w:pPr>
        <w:ind w:left="0" w:firstLine="0"/>
        <w:rPr>
          <w:rFonts w:eastAsia="맑은 고딕"/>
          <w:b/>
          <w:sz w:val="22"/>
          <w:szCs w:val="22"/>
          <w:u w:val="single"/>
          <w:lang w:eastAsia="ko-KR"/>
        </w:rPr>
      </w:pPr>
      <w:r w:rsidRPr="00F04ABD">
        <w:rPr>
          <w:rFonts w:eastAsia="맑은 고딕"/>
          <w:b/>
          <w:sz w:val="22"/>
          <w:szCs w:val="22"/>
          <w:u w:val="single"/>
          <w:lang w:eastAsia="ko-KR"/>
        </w:rPr>
        <w:t>Mapping of preambles to RACH occasion/SSB</w:t>
      </w:r>
    </w:p>
    <w:p w:rsidR="009E476A" w:rsidRPr="00F04ABD" w:rsidRDefault="00E35A6A" w:rsidP="0082281B">
      <w:pPr>
        <w:ind w:left="0" w:firstLine="0"/>
        <w:rPr>
          <w:rFonts w:eastAsia="맑은 고딕"/>
          <w:sz w:val="22"/>
          <w:szCs w:val="22"/>
          <w:lang w:eastAsia="ko-KR"/>
        </w:rPr>
      </w:pPr>
      <w:r w:rsidRPr="00F04ABD">
        <w:rPr>
          <w:rFonts w:eastAsia="맑은 고딕"/>
          <w:sz w:val="22"/>
          <w:szCs w:val="22"/>
          <w:lang w:eastAsia="ko-KR"/>
        </w:rPr>
        <w:t xml:space="preserve">By default, PRACH preambles are assigned to a RACH occasion in the order of </w:t>
      </w:r>
    </w:p>
    <w:p w:rsidR="009E47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cyclic shifts of a root index</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root index</w:t>
      </w:r>
    </w:p>
    <w:p w:rsidR="00E35A6A" w:rsidRPr="00F04ABD" w:rsidRDefault="00E35A6A" w:rsidP="0082281B">
      <w:pPr>
        <w:ind w:left="0" w:firstLine="0"/>
        <w:rPr>
          <w:rFonts w:eastAsia="맑은 고딕"/>
          <w:sz w:val="22"/>
          <w:szCs w:val="22"/>
          <w:lang w:val="en-US" w:eastAsia="ko-KR"/>
        </w:rPr>
      </w:pPr>
      <w:r w:rsidRPr="00F04ABD">
        <w:rPr>
          <w:rFonts w:eastAsia="맑은 고딕" w:hint="eastAsia"/>
          <w:sz w:val="22"/>
          <w:szCs w:val="22"/>
          <w:lang w:val="en-US" w:eastAsia="ko-KR"/>
        </w:rPr>
        <w:t>If a RACH resource group is comprised with TDMed RACH occasion</w:t>
      </w:r>
      <w:r w:rsidRPr="00F04ABD">
        <w:rPr>
          <w:rFonts w:eastAsia="맑은 고딕"/>
          <w:sz w:val="22"/>
          <w:szCs w:val="22"/>
          <w:lang w:val="en-US" w:eastAsia="ko-KR"/>
        </w:rPr>
        <w:t>s</w:t>
      </w:r>
      <w:r w:rsidR="00C6266F" w:rsidRPr="00F04ABD">
        <w:rPr>
          <w:rFonts w:eastAsia="맑은 고딕"/>
          <w:sz w:val="22"/>
          <w:szCs w:val="22"/>
          <w:lang w:val="en-US" w:eastAsia="ko-KR"/>
        </w:rPr>
        <w:t xml:space="preserve"> (</w:t>
      </w:r>
      <w:r w:rsidRPr="00F04ABD">
        <w:rPr>
          <w:rFonts w:eastAsia="맑은 고딕"/>
          <w:sz w:val="22"/>
          <w:szCs w:val="22"/>
          <w:lang w:val="en-US" w:eastAsia="ko-KR"/>
        </w:rPr>
        <w:t>consecutively</w:t>
      </w:r>
      <w:r w:rsidR="00C6266F" w:rsidRPr="00F04ABD">
        <w:rPr>
          <w:rFonts w:eastAsia="맑은 고딕"/>
          <w:sz w:val="22"/>
          <w:szCs w:val="22"/>
          <w:lang w:val="en-US" w:eastAsia="ko-KR"/>
        </w:rPr>
        <w:t>)</w:t>
      </w:r>
      <w:r w:rsidRPr="00F04ABD">
        <w:rPr>
          <w:rFonts w:eastAsia="맑은 고딕"/>
          <w:sz w:val="22"/>
          <w:szCs w:val="22"/>
          <w:lang w:val="en-US" w:eastAsia="ko-KR"/>
        </w:rPr>
        <w:t xml:space="preserve"> with Fd=1, PRACH preambles are assigned to the RACH resource group in the order of</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cyclic shifts of a root index</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root index</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 xml:space="preserve">Increasing time domain allocation (i.e. increasing RACH occasion index) </w:t>
      </w:r>
    </w:p>
    <w:p w:rsidR="00E35A6A" w:rsidRPr="00F04ABD" w:rsidRDefault="00E35A6A" w:rsidP="0082281B">
      <w:pPr>
        <w:ind w:left="0" w:firstLine="0"/>
        <w:rPr>
          <w:rFonts w:eastAsia="맑은 고딕"/>
          <w:sz w:val="22"/>
          <w:szCs w:val="22"/>
          <w:lang w:val="en-US" w:eastAsia="ko-KR"/>
        </w:rPr>
      </w:pPr>
      <w:r w:rsidRPr="00F04ABD">
        <w:rPr>
          <w:rFonts w:eastAsia="맑은 고딕"/>
          <w:sz w:val="22"/>
          <w:szCs w:val="22"/>
          <w:lang w:val="en-US" w:eastAsia="ko-KR"/>
        </w:rPr>
        <w:lastRenderedPageBreak/>
        <w:t xml:space="preserve">If a RACH resource group is comprised with TDMed RACH occasions </w:t>
      </w:r>
      <w:r w:rsidR="00C6266F" w:rsidRPr="00F04ABD">
        <w:rPr>
          <w:rFonts w:eastAsia="맑은 고딕"/>
          <w:sz w:val="22"/>
          <w:szCs w:val="22"/>
          <w:lang w:val="en-US" w:eastAsia="ko-KR"/>
        </w:rPr>
        <w:t>(</w:t>
      </w:r>
      <w:r w:rsidRPr="00F04ABD">
        <w:rPr>
          <w:rFonts w:eastAsia="맑은 고딕"/>
          <w:sz w:val="22"/>
          <w:szCs w:val="22"/>
          <w:lang w:val="en-US" w:eastAsia="ko-KR"/>
        </w:rPr>
        <w:t>consecutively</w:t>
      </w:r>
      <w:r w:rsidR="00C6266F" w:rsidRPr="00F04ABD">
        <w:rPr>
          <w:rFonts w:eastAsia="맑은 고딕"/>
          <w:sz w:val="22"/>
          <w:szCs w:val="22"/>
          <w:lang w:val="en-US" w:eastAsia="ko-KR"/>
        </w:rPr>
        <w:t>)</w:t>
      </w:r>
      <w:r w:rsidRPr="00F04ABD">
        <w:rPr>
          <w:rFonts w:eastAsia="맑은 고딕"/>
          <w:sz w:val="22"/>
          <w:szCs w:val="22"/>
          <w:lang w:val="en-US" w:eastAsia="ko-KR"/>
        </w:rPr>
        <w:t xml:space="preserve"> with Fd&gt;1, PRACH preambles are assigned to the RACH resource group in the order of </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cyclic shifts of a root index</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root index</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frequency domain allocation</w:t>
      </w:r>
    </w:p>
    <w:p w:rsidR="00E35A6A" w:rsidRPr="00F04ABD" w:rsidRDefault="00E35A6A"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 xml:space="preserve">Increasing time domain allocation </w:t>
      </w:r>
    </w:p>
    <w:p w:rsidR="00D7355B" w:rsidRPr="00F04ABD" w:rsidRDefault="00C6266F" w:rsidP="0082281B">
      <w:pPr>
        <w:ind w:left="0" w:firstLine="0"/>
        <w:rPr>
          <w:rFonts w:eastAsia="맑은 고딕"/>
          <w:sz w:val="22"/>
          <w:szCs w:val="22"/>
          <w:lang w:eastAsia="ko-KR"/>
        </w:rPr>
      </w:pPr>
      <w:r w:rsidRPr="00F04ABD">
        <w:rPr>
          <w:rFonts w:eastAsia="맑은 고딕" w:hint="eastAsia"/>
          <w:sz w:val="22"/>
          <w:szCs w:val="22"/>
          <w:lang w:eastAsia="ko-KR"/>
        </w:rPr>
        <w:t xml:space="preserve">It is not yet clear whether preamble sequences themselves are the same for all RACH </w:t>
      </w:r>
      <w:r w:rsidRPr="00F04ABD">
        <w:rPr>
          <w:rFonts w:eastAsia="맑은 고딕"/>
          <w:sz w:val="22"/>
          <w:szCs w:val="22"/>
          <w:lang w:eastAsia="ko-KR"/>
        </w:rPr>
        <w:t>resource</w:t>
      </w:r>
      <w:r w:rsidRPr="00F04ABD">
        <w:rPr>
          <w:rFonts w:eastAsia="맑은 고딕" w:hint="eastAsia"/>
          <w:sz w:val="22"/>
          <w:szCs w:val="22"/>
          <w:lang w:eastAsia="ko-KR"/>
        </w:rPr>
        <w:t xml:space="preserve"> </w:t>
      </w:r>
      <w:r w:rsidRPr="00F04ABD">
        <w:rPr>
          <w:rFonts w:eastAsia="맑은 고딕"/>
          <w:sz w:val="22"/>
          <w:szCs w:val="22"/>
          <w:lang w:eastAsia="ko-KR"/>
        </w:rPr>
        <w:t>group. If they can be different per RACH resource group, in general, preambles are assigned in the order of</w:t>
      </w:r>
    </w:p>
    <w:p w:rsidR="00C6266F" w:rsidRPr="00F04ABD" w:rsidRDefault="00C6266F"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lang w:val="en-GB"/>
        </w:rPr>
        <w:t>Increasing cyclic shifts of a root index</w:t>
      </w:r>
    </w:p>
    <w:p w:rsidR="00C6266F" w:rsidRPr="00F04ABD" w:rsidRDefault="00C6266F"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 xml:space="preserve">Increasing root index </w:t>
      </w:r>
    </w:p>
    <w:p w:rsidR="00C6266F" w:rsidRPr="00F04ABD" w:rsidRDefault="00C6266F" w:rsidP="00367E7E">
      <w:pPr>
        <w:pStyle w:val="ae"/>
        <w:numPr>
          <w:ilvl w:val="2"/>
          <w:numId w:val="7"/>
        </w:numPr>
        <w:ind w:leftChars="0"/>
        <w:rPr>
          <w:rFonts w:ascii="Times New Roman" w:eastAsia="맑은 고딕" w:hAnsi="Times New Roman" w:cs="Times New Roman"/>
          <w:sz w:val="22"/>
          <w:szCs w:val="22"/>
        </w:rPr>
      </w:pPr>
      <w:r w:rsidRPr="00F04ABD">
        <w:rPr>
          <w:rFonts w:ascii="Times New Roman" w:eastAsia="맑은 고딕" w:hAnsi="Times New Roman" w:cs="Times New Roman"/>
          <w:sz w:val="22"/>
          <w:szCs w:val="22"/>
        </w:rPr>
        <w:t>Increasing frequency domain allocation if Fd&gt;1</w:t>
      </w:r>
    </w:p>
    <w:p w:rsidR="00C6266F" w:rsidRPr="00F04ABD" w:rsidRDefault="00C6266F" w:rsidP="00367E7E">
      <w:pPr>
        <w:pStyle w:val="ae"/>
        <w:numPr>
          <w:ilvl w:val="2"/>
          <w:numId w:val="7"/>
        </w:numPr>
        <w:ind w:leftChars="0"/>
        <w:rPr>
          <w:rFonts w:eastAsia="맑은 고딕"/>
          <w:sz w:val="22"/>
          <w:szCs w:val="22"/>
        </w:rPr>
      </w:pPr>
      <w:r w:rsidRPr="00F04ABD">
        <w:rPr>
          <w:rFonts w:ascii="Times New Roman" w:eastAsia="맑은 고딕" w:hAnsi="Times New Roman" w:cs="Times New Roman"/>
          <w:sz w:val="22"/>
          <w:szCs w:val="22"/>
        </w:rPr>
        <w:t>Increasing time domain allocation</w:t>
      </w:r>
      <w:r w:rsidRPr="00F04ABD">
        <w:rPr>
          <w:rFonts w:eastAsia="맑은 고딕"/>
          <w:sz w:val="22"/>
          <w:szCs w:val="22"/>
        </w:rPr>
        <w:t xml:space="preserve"> </w:t>
      </w:r>
    </w:p>
    <w:p w:rsidR="00D7355B" w:rsidRPr="00F04ABD" w:rsidRDefault="00D7355B" w:rsidP="0082281B">
      <w:pPr>
        <w:ind w:left="0" w:firstLine="0"/>
        <w:rPr>
          <w:rFonts w:eastAsia="맑은 고딕"/>
          <w:sz w:val="22"/>
          <w:szCs w:val="22"/>
          <w:lang w:eastAsia="ko-KR"/>
        </w:rPr>
      </w:pPr>
    </w:p>
    <w:p w:rsidR="007A698A" w:rsidRPr="008B64FE" w:rsidRDefault="00691A0E" w:rsidP="008B64FE">
      <w:pPr>
        <w:pStyle w:val="1"/>
        <w:rPr>
          <w:rFonts w:eastAsia="맑은 고딕"/>
          <w:b/>
          <w:lang w:eastAsia="ko-KR"/>
        </w:rPr>
      </w:pPr>
      <w:r w:rsidRPr="008B64FE">
        <w:rPr>
          <w:rFonts w:eastAsia="맑은 고딕" w:hint="eastAsia"/>
          <w:b/>
          <w:lang w:eastAsia="ko-KR"/>
        </w:rPr>
        <w:t>RAR</w:t>
      </w:r>
      <w:r w:rsidR="00762FCE" w:rsidRPr="008B64FE">
        <w:rPr>
          <w:rFonts w:eastAsia="맑은 고딕" w:hint="eastAsia"/>
          <w:b/>
          <w:lang w:eastAsia="ko-KR"/>
        </w:rPr>
        <w:t xml:space="preserve"> transmission</w:t>
      </w:r>
    </w:p>
    <w:p w:rsidR="005B3968" w:rsidRPr="002770E4" w:rsidRDefault="00C6266F" w:rsidP="00F341E2">
      <w:pPr>
        <w:ind w:left="0" w:firstLineChars="100" w:firstLine="200"/>
        <w:rPr>
          <w:rFonts w:eastAsia="맑은 고딕"/>
          <w:lang w:eastAsia="ko-KR"/>
        </w:rPr>
      </w:pPr>
      <w:r w:rsidRPr="00C6266F">
        <w:rPr>
          <w:rFonts w:eastAsiaTheme="minorEastAsia" w:hint="eastAsia"/>
          <w:lang w:eastAsia="ko-KR"/>
        </w:rPr>
        <w:t>RA</w:t>
      </w:r>
      <w:r>
        <w:rPr>
          <w:rFonts w:eastAsiaTheme="minorEastAsia"/>
          <w:lang w:eastAsia="ko-KR"/>
        </w:rPr>
        <w:t xml:space="preserve">R transmission is highly correlated with what kind of factors are considered in calculation of RA-RNTI. As discussed already, RACH resource group is suggested as a base unit of RAR. </w:t>
      </w:r>
      <w:r w:rsidR="00017866" w:rsidRPr="002770E4">
        <w:rPr>
          <w:rFonts w:eastAsia="맑은 고딕" w:hint="eastAsia"/>
          <w:lang w:eastAsia="ko-KR"/>
        </w:rPr>
        <w:t xml:space="preserve">In LTE, UE monitors RAR within the RAR window and tries to search PDCCH masked with RA-RNTI. RA-RNTI in LTE is calculated as, RA-RNTI = 1+T_id+10*F_id, where, T_id is subframe number and F_id is frequency position of RACH resource in TDD system. </w:t>
      </w:r>
    </w:p>
    <w:p w:rsidR="00FB14FA" w:rsidRPr="002770E4" w:rsidRDefault="00017866" w:rsidP="000A1117">
      <w:pPr>
        <w:ind w:left="0" w:firstLine="0"/>
        <w:rPr>
          <w:rFonts w:eastAsia="맑은 고딕"/>
          <w:lang w:eastAsia="ko-KR"/>
        </w:rPr>
      </w:pPr>
      <w:r w:rsidRPr="002770E4">
        <w:rPr>
          <w:rFonts w:eastAsia="맑은 고딕" w:hint="eastAsia"/>
          <w:lang w:eastAsia="ko-KR"/>
        </w:rPr>
        <w:t xml:space="preserve">In NR, RA-RNTI for reception of RAR should be determined. It can be calculated in similar way as LTE and the way of deciding the value of T_id becomes more complex, which can be slot level resolution, symbol group index or symbol number index. </w:t>
      </w:r>
      <w:r w:rsidR="00FB14FA" w:rsidRPr="002770E4">
        <w:rPr>
          <w:rFonts w:eastAsia="맑은 고딕" w:hint="eastAsia"/>
          <w:lang w:eastAsia="ko-KR"/>
        </w:rPr>
        <w:t xml:space="preserve">In an extreme case, up to 12 of RA-RNTIs are </w:t>
      </w:r>
      <w:r w:rsidR="00FB14FA" w:rsidRPr="002770E4">
        <w:rPr>
          <w:rFonts w:eastAsia="맑은 고딕"/>
          <w:lang w:eastAsia="ko-KR"/>
        </w:rPr>
        <w:t>calculated</w:t>
      </w:r>
      <w:r w:rsidR="00FB14FA" w:rsidRPr="002770E4">
        <w:rPr>
          <w:rFonts w:eastAsia="맑은 고딕" w:hint="eastAsia"/>
          <w:lang w:eastAsia="ko-KR"/>
        </w:rPr>
        <w:t xml:space="preserve"> in a slot if T_id resolution is symbol level. With introducing RACH resource group, T_id for RA-RNTI is in terms of RACH resource group size in time, like as a function of slot index and starting symbol index within the slot. </w:t>
      </w:r>
      <w:r w:rsidR="00F15687">
        <w:rPr>
          <w:rFonts w:eastAsia="맑은 고딕"/>
          <w:lang w:eastAsia="ko-KR"/>
        </w:rPr>
        <w:t xml:space="preserve">Similarly, F_id for RA-RNTI is in terms of RACH resource size in frequency, which may include virtual frequency position and the number of FDMed RACH resources, Fd. Additionally, as described in the previous section, (virtual) SSB index can be considered for the calculation of RA-RNTI. </w:t>
      </w:r>
    </w:p>
    <w:p w:rsidR="00683E7C" w:rsidRDefault="008B1644" w:rsidP="00F15687">
      <w:pPr>
        <w:tabs>
          <w:tab w:val="left" w:pos="0"/>
          <w:tab w:val="left" w:pos="284"/>
        </w:tabs>
        <w:spacing w:before="0" w:after="0"/>
        <w:ind w:left="0" w:firstLineChars="50" w:firstLine="100"/>
        <w:rPr>
          <w:rFonts w:eastAsia="맑은 고딕"/>
          <w:b/>
          <w:i/>
          <w:lang w:eastAsia="ko-KR"/>
        </w:rPr>
      </w:pPr>
      <w:r w:rsidRPr="002770E4">
        <w:rPr>
          <w:rFonts w:eastAsia="맑은 고딕"/>
          <w:b/>
          <w:i/>
          <w:lang w:eastAsia="ko-KR"/>
        </w:rPr>
        <w:t>Proposal</w:t>
      </w:r>
      <w:r w:rsidR="00650B4A">
        <w:rPr>
          <w:rFonts w:eastAsia="맑은 고딕" w:hint="eastAsia"/>
          <w:b/>
          <w:i/>
          <w:lang w:eastAsia="ko-KR"/>
        </w:rPr>
        <w:t xml:space="preserve"> </w:t>
      </w:r>
      <w:r w:rsidR="005C0736">
        <w:rPr>
          <w:rFonts w:eastAsia="맑은 고딕"/>
          <w:b/>
          <w:i/>
          <w:lang w:eastAsia="ko-KR"/>
        </w:rPr>
        <w:t>8</w:t>
      </w:r>
      <w:r w:rsidRPr="002770E4">
        <w:rPr>
          <w:rFonts w:eastAsia="맑은 고딕"/>
          <w:b/>
          <w:i/>
          <w:lang w:eastAsia="ko-KR"/>
        </w:rPr>
        <w:t xml:space="preserve">: </w:t>
      </w:r>
    </w:p>
    <w:p w:rsidR="00F15687" w:rsidRPr="00683E7C" w:rsidRDefault="00A4227F" w:rsidP="00367E7E">
      <w:pPr>
        <w:pStyle w:val="ae"/>
        <w:numPr>
          <w:ilvl w:val="0"/>
          <w:numId w:val="11"/>
        </w:numPr>
        <w:ind w:leftChars="0"/>
        <w:rPr>
          <w:rFonts w:ascii="Times New Roman" w:eastAsia="맑은 고딕" w:hAnsi="Times New Roman" w:cs="Times New Roman"/>
        </w:rPr>
      </w:pPr>
      <w:r w:rsidRPr="00683E7C">
        <w:rPr>
          <w:rFonts w:ascii="Times New Roman" w:eastAsia="맑은 고딕" w:hAnsi="Times New Roman" w:cs="Times New Roman"/>
        </w:rPr>
        <w:t xml:space="preserve">RA-RNTI is shared among RACH </w:t>
      </w:r>
      <w:r w:rsidR="00F15687" w:rsidRPr="00683E7C">
        <w:rPr>
          <w:rFonts w:ascii="Times New Roman" w:eastAsia="맑은 고딕" w:hAnsi="Times New Roman" w:cs="Times New Roman"/>
        </w:rPr>
        <w:t>resources</w:t>
      </w:r>
      <w:r w:rsidR="00683E7C" w:rsidRPr="00683E7C">
        <w:rPr>
          <w:rFonts w:ascii="Times New Roman" w:eastAsia="맑은 고딕" w:hAnsi="Times New Roman" w:cs="Times New Roman"/>
        </w:rPr>
        <w:t xml:space="preserve"> </w:t>
      </w:r>
      <w:r w:rsidR="00F15687" w:rsidRPr="00683E7C">
        <w:rPr>
          <w:rFonts w:ascii="Times New Roman" w:eastAsia="맑은 고딕" w:hAnsi="Times New Roman" w:cs="Times New Roman"/>
        </w:rPr>
        <w:t>(occasions)</w:t>
      </w:r>
      <w:r w:rsidRPr="00683E7C">
        <w:rPr>
          <w:rFonts w:ascii="Times New Roman" w:eastAsia="맑은 고딕" w:hAnsi="Times New Roman" w:cs="Times New Roman"/>
        </w:rPr>
        <w:t xml:space="preserve"> within RACH resource group, for example, </w:t>
      </w:r>
      <w:r w:rsidR="008B1644" w:rsidRPr="00683E7C">
        <w:rPr>
          <w:rFonts w:ascii="Times New Roman" w:eastAsia="맑은 고딕" w:hAnsi="Times New Roman" w:cs="Times New Roman"/>
        </w:rPr>
        <w:t xml:space="preserve">RA-RNTI is calculated in a similar manner as in LTE, </w:t>
      </w:r>
    </w:p>
    <w:p w:rsidR="00A4227F" w:rsidRPr="00683E7C" w:rsidRDefault="008B1644" w:rsidP="00367E7E">
      <w:pPr>
        <w:pStyle w:val="ae"/>
        <w:numPr>
          <w:ilvl w:val="3"/>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 xml:space="preserve">with </w:t>
      </w:r>
      <w:r w:rsidR="00A4227F" w:rsidRPr="00683E7C">
        <w:rPr>
          <w:rFonts w:ascii="Times New Roman" w:eastAsia="맑은 고딕" w:hAnsi="Times New Roman" w:cs="Times New Roman"/>
        </w:rPr>
        <w:t>some</w:t>
      </w:r>
      <w:r w:rsidRPr="00683E7C">
        <w:rPr>
          <w:rFonts w:ascii="Times New Roman" w:eastAsia="맑은 고딕" w:hAnsi="Times New Roman" w:cs="Times New Roman"/>
        </w:rPr>
        <w:t xml:space="preserve"> modifi</w:t>
      </w:r>
      <w:r w:rsidR="00A4227F" w:rsidRPr="00683E7C">
        <w:rPr>
          <w:rFonts w:ascii="Times New Roman" w:eastAsia="맑은 고딕" w:hAnsi="Times New Roman" w:cs="Times New Roman"/>
        </w:rPr>
        <w:t>cations on T_id as</w:t>
      </w:r>
    </w:p>
    <w:p w:rsidR="008B1644" w:rsidRPr="00683E7C" w:rsidRDefault="00A4227F" w:rsidP="00367E7E">
      <w:pPr>
        <w:pStyle w:val="ae"/>
        <w:numPr>
          <w:ilvl w:val="4"/>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 xml:space="preserve">T_id is </w:t>
      </w:r>
      <w:r w:rsidR="00F15687" w:rsidRPr="00683E7C">
        <w:rPr>
          <w:rFonts w:ascii="Times New Roman" w:eastAsia="맑은 고딕" w:hAnsi="Times New Roman" w:cs="Times New Roman"/>
        </w:rPr>
        <w:t xml:space="preserve">in terms of the size of RACH resource group in time, having </w:t>
      </w:r>
      <w:r w:rsidRPr="00683E7C">
        <w:rPr>
          <w:rFonts w:ascii="Times New Roman" w:eastAsia="맑은 고딕" w:hAnsi="Times New Roman" w:cs="Times New Roman"/>
        </w:rPr>
        <w:t xml:space="preserve">unique value </w:t>
      </w:r>
      <w:r w:rsidR="00F15687" w:rsidRPr="00683E7C">
        <w:rPr>
          <w:rFonts w:ascii="Times New Roman" w:eastAsia="맑은 고딕" w:hAnsi="Times New Roman" w:cs="Times New Roman"/>
        </w:rPr>
        <w:t>per</w:t>
      </w:r>
      <w:r w:rsidRPr="00683E7C">
        <w:rPr>
          <w:rFonts w:ascii="Times New Roman" w:eastAsia="맑은 고딕" w:hAnsi="Times New Roman" w:cs="Times New Roman"/>
        </w:rPr>
        <w:t xml:space="preserve"> RACH resource group</w:t>
      </w:r>
    </w:p>
    <w:p w:rsidR="008B1644" w:rsidRPr="00683E7C" w:rsidRDefault="00A4227F" w:rsidP="00367E7E">
      <w:pPr>
        <w:pStyle w:val="ae"/>
        <w:numPr>
          <w:ilvl w:val="4"/>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T_id can be a function of slot index</w:t>
      </w:r>
      <w:r w:rsidR="00F15687" w:rsidRPr="00683E7C">
        <w:rPr>
          <w:rFonts w:ascii="Times New Roman" w:eastAsia="맑은 고딕" w:hAnsi="Times New Roman" w:cs="Times New Roman"/>
        </w:rPr>
        <w:t xml:space="preserve">, </w:t>
      </w:r>
      <w:r w:rsidRPr="00683E7C">
        <w:rPr>
          <w:rFonts w:ascii="Times New Roman" w:eastAsia="맑은 고딕" w:hAnsi="Times New Roman" w:cs="Times New Roman"/>
        </w:rPr>
        <w:t>starting symbol index within the slot</w:t>
      </w:r>
      <w:r w:rsidR="00F15687" w:rsidRPr="00683E7C">
        <w:rPr>
          <w:rFonts w:ascii="Times New Roman" w:eastAsia="맑은 고딕" w:hAnsi="Times New Roman" w:cs="Times New Roman"/>
        </w:rPr>
        <w:t>, number of symbols, the number of slots, and/or the number of RACH occasions forming the RACH resource group in time</w:t>
      </w:r>
      <w:r w:rsidRPr="00683E7C">
        <w:rPr>
          <w:rFonts w:ascii="Times New Roman" w:eastAsia="맑은 고딕" w:hAnsi="Times New Roman" w:cs="Times New Roman"/>
        </w:rPr>
        <w:t xml:space="preserve"> </w:t>
      </w:r>
    </w:p>
    <w:p w:rsidR="00F15687" w:rsidRPr="00683E7C" w:rsidRDefault="00F15687" w:rsidP="00367E7E">
      <w:pPr>
        <w:pStyle w:val="ae"/>
        <w:numPr>
          <w:ilvl w:val="3"/>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with some modifications on F_id as</w:t>
      </w:r>
    </w:p>
    <w:p w:rsidR="00F15687" w:rsidRPr="00683E7C" w:rsidRDefault="00F15687" w:rsidP="00367E7E">
      <w:pPr>
        <w:pStyle w:val="ae"/>
        <w:numPr>
          <w:ilvl w:val="4"/>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F_id is in terms of the size of RACH resource group in frequency</w:t>
      </w:r>
    </w:p>
    <w:p w:rsidR="00F15687" w:rsidRPr="00683E7C" w:rsidRDefault="00F15687" w:rsidP="00367E7E">
      <w:pPr>
        <w:pStyle w:val="ae"/>
        <w:numPr>
          <w:ilvl w:val="4"/>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lastRenderedPageBreak/>
        <w:t>F_id can be a physical/virtual frequency position of RACH resource group</w:t>
      </w:r>
    </w:p>
    <w:p w:rsidR="00F15687" w:rsidRPr="00683E7C" w:rsidRDefault="00F15687" w:rsidP="00367E7E">
      <w:pPr>
        <w:pStyle w:val="ae"/>
        <w:numPr>
          <w:ilvl w:val="4"/>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F_id may include the number of FDMed RACH resources, Fd</w:t>
      </w:r>
    </w:p>
    <w:p w:rsidR="008B64FE" w:rsidRDefault="00F15687" w:rsidP="00367E7E">
      <w:pPr>
        <w:pStyle w:val="ae"/>
        <w:numPr>
          <w:ilvl w:val="2"/>
          <w:numId w:val="7"/>
        </w:numPr>
        <w:tabs>
          <w:tab w:val="left" w:pos="0"/>
          <w:tab w:val="left" w:pos="284"/>
        </w:tabs>
        <w:spacing w:before="0"/>
        <w:ind w:leftChars="0"/>
        <w:rPr>
          <w:rFonts w:ascii="Times New Roman" w:eastAsia="맑은 고딕" w:hAnsi="Times New Roman" w:cs="Times New Roman"/>
        </w:rPr>
      </w:pPr>
      <w:r w:rsidRPr="00683E7C">
        <w:rPr>
          <w:rFonts w:ascii="Times New Roman" w:eastAsia="맑은 고딕" w:hAnsi="Times New Roman" w:cs="Times New Roman"/>
        </w:rPr>
        <w:t>(virtual) SSB index can be considered in calculation of RA-RNTI depending on the mapping of SSBs to RACH occasions where M&lt;1</w:t>
      </w:r>
    </w:p>
    <w:p w:rsidR="00683E7C" w:rsidRPr="00683E7C" w:rsidRDefault="00683E7C" w:rsidP="00683E7C">
      <w:pPr>
        <w:tabs>
          <w:tab w:val="left" w:pos="0"/>
          <w:tab w:val="left" w:pos="284"/>
        </w:tabs>
        <w:spacing w:before="0"/>
        <w:ind w:left="0" w:firstLine="0"/>
        <w:rPr>
          <w:rFonts w:eastAsia="맑은 고딕"/>
        </w:rPr>
      </w:pPr>
    </w:p>
    <w:p w:rsidR="00F25D86" w:rsidRPr="008B64FE" w:rsidRDefault="00693E2E" w:rsidP="008B64FE">
      <w:pPr>
        <w:pStyle w:val="1"/>
        <w:rPr>
          <w:rFonts w:eastAsia="맑은 고딕"/>
          <w:b/>
          <w:lang w:eastAsia="ko-KR"/>
        </w:rPr>
      </w:pPr>
      <w:r w:rsidRPr="008B64FE">
        <w:rPr>
          <w:rFonts w:eastAsia="맑은 고딕"/>
          <w:b/>
          <w:lang w:eastAsia="ko-KR"/>
        </w:rPr>
        <w:t xml:space="preserve">Timing Advance </w:t>
      </w:r>
    </w:p>
    <w:p w:rsidR="002C52CF" w:rsidRPr="00F341E2" w:rsidRDefault="00693E2E" w:rsidP="00762FCE">
      <w:pPr>
        <w:ind w:left="0" w:firstLine="0"/>
        <w:rPr>
          <w:rFonts w:eastAsia="맑은 고딕"/>
          <w:sz w:val="22"/>
          <w:szCs w:val="22"/>
          <w:lang w:eastAsia="ko-KR"/>
        </w:rPr>
      </w:pPr>
      <w:r w:rsidRPr="00F341E2">
        <w:rPr>
          <w:rFonts w:eastAsia="맑은 고딕" w:hint="eastAsia"/>
          <w:sz w:val="22"/>
          <w:szCs w:val="22"/>
          <w:lang w:eastAsia="ko-KR"/>
        </w:rPr>
        <w:t xml:space="preserve">In the previous meeting, we made a working assumption on the timing advance in RAR as it granularity is based on the subcarrier spacing of the message 3 and we propose confirm the working assumption. </w:t>
      </w:r>
    </w:p>
    <w:p w:rsidR="00683E7C" w:rsidRPr="00F341E2" w:rsidRDefault="005C0736" w:rsidP="00762FCE">
      <w:pPr>
        <w:ind w:left="0" w:firstLine="0"/>
        <w:rPr>
          <w:rFonts w:eastAsia="맑은 고딕"/>
          <w:b/>
          <w:i/>
          <w:sz w:val="22"/>
          <w:szCs w:val="22"/>
          <w:lang w:eastAsia="ko-KR"/>
        </w:rPr>
      </w:pPr>
      <w:r w:rsidRPr="00F341E2">
        <w:rPr>
          <w:rFonts w:eastAsia="맑은 고딕"/>
          <w:b/>
          <w:i/>
          <w:sz w:val="22"/>
          <w:szCs w:val="22"/>
          <w:lang w:eastAsia="ko-KR"/>
        </w:rPr>
        <w:t xml:space="preserve">Proposal 9: </w:t>
      </w:r>
    </w:p>
    <w:p w:rsidR="005C0736" w:rsidRPr="00F341E2" w:rsidRDefault="005C0736"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Confirm the working assumption on the TA in RAR. </w:t>
      </w:r>
    </w:p>
    <w:p w:rsidR="002C52CF" w:rsidRPr="00F341E2" w:rsidRDefault="002C52CF" w:rsidP="00600011">
      <w:pPr>
        <w:rPr>
          <w:rFonts w:eastAsiaTheme="minorEastAsia"/>
          <w:sz w:val="22"/>
          <w:szCs w:val="22"/>
          <w:lang w:eastAsia="ko-KR"/>
        </w:rPr>
      </w:pPr>
    </w:p>
    <w:p w:rsidR="009949BD" w:rsidRPr="002770E4" w:rsidRDefault="009949BD" w:rsidP="009949BD">
      <w:pPr>
        <w:pStyle w:val="1"/>
        <w:rPr>
          <w:b/>
        </w:rPr>
      </w:pPr>
      <w:r w:rsidRPr="002770E4">
        <w:rPr>
          <w:rFonts w:eastAsia="맑은 고딕" w:hint="eastAsia"/>
          <w:b/>
          <w:lang w:eastAsia="ko-KR"/>
        </w:rPr>
        <w:t xml:space="preserve">Conclusion </w:t>
      </w:r>
    </w:p>
    <w:p w:rsidR="005C0736" w:rsidRPr="00F341E2" w:rsidRDefault="00BF5304" w:rsidP="00683E7C">
      <w:pPr>
        <w:ind w:left="0" w:firstLine="0"/>
        <w:rPr>
          <w:rFonts w:eastAsia="맑은 고딕"/>
          <w:sz w:val="22"/>
          <w:szCs w:val="22"/>
          <w:lang w:eastAsia="ko-KR"/>
        </w:rPr>
      </w:pPr>
      <w:r w:rsidRPr="00F341E2">
        <w:rPr>
          <w:rFonts w:eastAsia="맑은 고딕" w:hint="eastAsia"/>
          <w:sz w:val="22"/>
          <w:szCs w:val="22"/>
          <w:lang w:eastAsia="ko-KR"/>
        </w:rPr>
        <w:t xml:space="preserve">In this contribution, we discuss details on the PRACH configurations and RACH procedure. We proposed as follows: </w:t>
      </w:r>
    </w:p>
    <w:p w:rsidR="00683E7C" w:rsidRPr="00F341E2" w:rsidRDefault="008C235E" w:rsidP="00683E7C">
      <w:pPr>
        <w:ind w:left="0" w:firstLine="0"/>
        <w:rPr>
          <w:rFonts w:eastAsia="맑은 고딕"/>
          <w:sz w:val="22"/>
          <w:szCs w:val="22"/>
          <w:u w:val="single"/>
          <w:lang w:eastAsia="ko-KR"/>
        </w:rPr>
      </w:pPr>
      <w:r w:rsidRPr="00F341E2">
        <w:rPr>
          <w:rFonts w:eastAsia="바탕"/>
          <w:b/>
          <w:sz w:val="22"/>
          <w:szCs w:val="22"/>
          <w:u w:val="single"/>
          <w:lang w:eastAsia="ko-KR"/>
        </w:rPr>
        <w:t>RACH resource association</w:t>
      </w:r>
    </w:p>
    <w:p w:rsidR="008C235E" w:rsidRPr="00F341E2" w:rsidRDefault="008C235E" w:rsidP="008C235E">
      <w:pPr>
        <w:ind w:left="0" w:firstLine="0"/>
        <w:rPr>
          <w:rFonts w:eastAsia="맑은 고딕"/>
          <w:b/>
          <w:i/>
          <w:sz w:val="22"/>
          <w:szCs w:val="22"/>
          <w:lang w:eastAsia="ko-KR"/>
        </w:rPr>
      </w:pPr>
      <w:r w:rsidRPr="00F341E2">
        <w:rPr>
          <w:rFonts w:eastAsia="맑은 고딕"/>
          <w:b/>
          <w:i/>
          <w:sz w:val="22"/>
          <w:szCs w:val="22"/>
          <w:lang w:eastAsia="ko-KR"/>
        </w:rPr>
        <w:t xml:space="preserve">Proposal 1: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Effective RACH slots are derived from the RACH configuration in consideration with the actually transmitted SSB indicated in the RMSI. </w:t>
      </w:r>
    </w:p>
    <w:p w:rsidR="008C235E" w:rsidRPr="00F341E2" w:rsidRDefault="008C235E" w:rsidP="008C235E">
      <w:pPr>
        <w:spacing w:after="0"/>
        <w:ind w:left="0" w:firstLine="0"/>
        <w:rPr>
          <w:rFonts w:eastAsiaTheme="minorEastAsia"/>
          <w:b/>
          <w:i/>
          <w:sz w:val="22"/>
          <w:szCs w:val="22"/>
          <w:lang w:eastAsia="ko-KR"/>
        </w:rPr>
      </w:pPr>
      <w:r w:rsidRPr="00F341E2">
        <w:rPr>
          <w:rFonts w:eastAsiaTheme="minorEastAsia" w:hint="eastAsia"/>
          <w:b/>
          <w:i/>
          <w:sz w:val="22"/>
          <w:szCs w:val="22"/>
          <w:lang w:eastAsia="ko-KR"/>
        </w:rPr>
        <w:t xml:space="preserve">Proposal 2: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hint="eastAsia"/>
          <w:sz w:val="22"/>
          <w:szCs w:val="22"/>
        </w:rPr>
        <w:t>Within the effective RACH slot, effective RACH symbols are derived</w:t>
      </w:r>
      <w:r w:rsidRPr="00F341E2">
        <w:rPr>
          <w:rFonts w:ascii="Times New Roman" w:eastAsia="맑은 고딕" w:hAnsi="Times New Roman" w:cs="Times New Roman"/>
          <w:sz w:val="22"/>
          <w:szCs w:val="22"/>
        </w:rPr>
        <w:t xml:space="preserve"> based on the signalled RACH preamble format, the starting symbol index of a RACH slot and SFI indication. </w:t>
      </w:r>
    </w:p>
    <w:p w:rsidR="008C235E" w:rsidRPr="00F341E2" w:rsidRDefault="008C235E" w:rsidP="008C235E">
      <w:pPr>
        <w:ind w:left="0" w:firstLine="0"/>
        <w:rPr>
          <w:rFonts w:eastAsiaTheme="minorEastAsia"/>
          <w:b/>
          <w:i/>
          <w:sz w:val="22"/>
          <w:szCs w:val="22"/>
          <w:lang w:eastAsia="ko-KR"/>
        </w:rPr>
      </w:pPr>
      <w:r w:rsidRPr="00F341E2">
        <w:rPr>
          <w:rFonts w:eastAsiaTheme="minorEastAsia"/>
          <w:b/>
          <w:i/>
          <w:sz w:val="22"/>
          <w:szCs w:val="22"/>
          <w:lang w:eastAsia="ko-KR"/>
        </w:rPr>
        <w:t xml:space="preserve">Proposal 3: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Total number of RACH occasions within the PRACH configuration period is calculated based on the derived effective RACH slot, effective RACH symbols and the number of FDMed RACH resources. </w:t>
      </w:r>
    </w:p>
    <w:p w:rsidR="008C235E" w:rsidRPr="00F341E2" w:rsidRDefault="008C235E" w:rsidP="008C235E">
      <w:pPr>
        <w:ind w:left="0" w:firstLine="0"/>
        <w:rPr>
          <w:rFonts w:eastAsiaTheme="minorEastAsia"/>
          <w:b/>
          <w:i/>
          <w:sz w:val="22"/>
          <w:szCs w:val="22"/>
          <w:lang w:eastAsia="ko-KR"/>
        </w:rPr>
      </w:pPr>
      <w:r w:rsidRPr="00F341E2">
        <w:rPr>
          <w:rFonts w:eastAsiaTheme="minorEastAsia"/>
          <w:b/>
          <w:i/>
          <w:sz w:val="22"/>
          <w:szCs w:val="22"/>
          <w:lang w:eastAsia="ko-KR"/>
        </w:rPr>
        <w:t xml:space="preserve">Proposal 4: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Having the total number of RACH occasions within the RACH configuration period, RACH occasions are indexed in a frequency-first and time-next manner. SSBs are mapped to the RACH occasions sequentially.</w:t>
      </w:r>
    </w:p>
    <w:p w:rsidR="008C235E" w:rsidRPr="00F341E2" w:rsidRDefault="008C235E" w:rsidP="008C235E">
      <w:pPr>
        <w:ind w:left="0" w:firstLine="0"/>
        <w:rPr>
          <w:rFonts w:eastAsiaTheme="minorEastAsia"/>
          <w:b/>
          <w:i/>
          <w:sz w:val="22"/>
          <w:szCs w:val="22"/>
          <w:lang w:eastAsia="ko-KR"/>
        </w:rPr>
      </w:pPr>
      <w:r w:rsidRPr="00F341E2">
        <w:rPr>
          <w:rFonts w:eastAsiaTheme="minorEastAsia"/>
          <w:b/>
          <w:i/>
          <w:sz w:val="22"/>
          <w:szCs w:val="22"/>
          <w:lang w:eastAsia="ko-KR"/>
        </w:rPr>
        <w:t xml:space="preserve">Proposal 5: </w:t>
      </w:r>
    </w:p>
    <w:p w:rsidR="008C235E"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Support one-to-one, one-to-many, many-to-one mapping of SSBs to RACH occasions. Not support many-to-many mapping of SSBs to RACH occasions. </w:t>
      </w:r>
    </w:p>
    <w:p w:rsidR="006F0F94" w:rsidRPr="00BF080A" w:rsidRDefault="006F0F94" w:rsidP="00367E7E">
      <w:pPr>
        <w:pStyle w:val="ae"/>
        <w:numPr>
          <w:ilvl w:val="0"/>
          <w:numId w:val="11"/>
        </w:numPr>
        <w:ind w:leftChars="0"/>
        <w:rPr>
          <w:rFonts w:ascii="Times New Roman" w:eastAsia="맑은 고딕" w:hAnsi="Times New Roman" w:cs="Times New Roman"/>
          <w:sz w:val="22"/>
          <w:szCs w:val="22"/>
        </w:rPr>
      </w:pPr>
      <w:r w:rsidRPr="00BF080A">
        <w:rPr>
          <w:rFonts w:ascii="Times New Roman" w:eastAsia="맑은 고딕" w:hAnsi="Times New Roman" w:cs="Times New Roman"/>
          <w:sz w:val="22"/>
          <w:szCs w:val="22"/>
        </w:rPr>
        <w:lastRenderedPageBreak/>
        <w:t>In case that multiple SSBs are CDMed in one RACH occasion, the preambles per SSB are mapped like comb-type in this RACH occasion.</w:t>
      </w:r>
    </w:p>
    <w:p w:rsidR="008C235E" w:rsidRPr="00F341E2" w:rsidRDefault="008C235E" w:rsidP="008C235E">
      <w:pPr>
        <w:ind w:left="0" w:firstLine="0"/>
        <w:rPr>
          <w:rFonts w:eastAsia="맑은 고딕"/>
          <w:b/>
          <w:i/>
          <w:sz w:val="22"/>
          <w:szCs w:val="22"/>
          <w:lang w:eastAsia="ko-KR"/>
        </w:rPr>
      </w:pPr>
      <w:r w:rsidRPr="00F341E2">
        <w:rPr>
          <w:rFonts w:eastAsia="맑은 고딕" w:hint="eastAsia"/>
          <w:b/>
          <w:i/>
          <w:sz w:val="22"/>
          <w:szCs w:val="22"/>
          <w:lang w:eastAsia="ko-KR"/>
        </w:rPr>
        <w:t xml:space="preserve">Proposal </w:t>
      </w:r>
      <w:r w:rsidRPr="00F341E2">
        <w:rPr>
          <w:rFonts w:eastAsia="맑은 고딕"/>
          <w:b/>
          <w:i/>
          <w:sz w:val="22"/>
          <w:szCs w:val="22"/>
          <w:lang w:eastAsia="ko-KR"/>
        </w:rPr>
        <w:t>6</w:t>
      </w:r>
      <w:r w:rsidRPr="00F341E2">
        <w:rPr>
          <w:rFonts w:eastAsia="맑은 고딕" w:hint="eastAsia"/>
          <w:b/>
          <w:i/>
          <w:sz w:val="22"/>
          <w:szCs w:val="22"/>
          <w:lang w:eastAsia="ko-KR"/>
        </w:rPr>
        <w:t xml:space="preserve">: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hint="eastAsia"/>
          <w:sz w:val="22"/>
          <w:szCs w:val="22"/>
        </w:rPr>
        <w:t xml:space="preserve">Define RACH resource group as a set of RACH </w:t>
      </w:r>
      <w:r w:rsidRPr="00F341E2">
        <w:rPr>
          <w:rFonts w:ascii="Times New Roman" w:eastAsia="맑은 고딕" w:hAnsi="Times New Roman" w:cs="Times New Roman"/>
          <w:sz w:val="22"/>
          <w:szCs w:val="22"/>
        </w:rPr>
        <w:t>occasions</w:t>
      </w:r>
      <w:r w:rsidRPr="00F341E2">
        <w:rPr>
          <w:rFonts w:ascii="Times New Roman" w:eastAsia="맑은 고딕" w:hAnsi="Times New Roman" w:cs="Times New Roman" w:hint="eastAsia"/>
          <w:sz w:val="22"/>
          <w:szCs w:val="22"/>
        </w:rPr>
        <w:t xml:space="preserve"> sharing the same RA-RNTI</w:t>
      </w:r>
    </w:p>
    <w:p w:rsidR="008C235E" w:rsidRPr="00F341E2" w:rsidRDefault="008C235E" w:rsidP="00367E7E">
      <w:pPr>
        <w:pStyle w:val="ae"/>
        <w:numPr>
          <w:ilvl w:val="1"/>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DCI(s) scheduling RAR(s) on the PRACH preamble on each of the RACH resources within the RACH resource group is masked with the same RA-RNTI</w:t>
      </w:r>
    </w:p>
    <w:p w:rsidR="008C235E" w:rsidRPr="00F341E2" w:rsidRDefault="008C235E" w:rsidP="00367E7E">
      <w:pPr>
        <w:pStyle w:val="ae"/>
        <w:numPr>
          <w:ilvl w:val="1"/>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Network signals the number of RAC</w:t>
      </w:r>
      <w:r w:rsidRPr="00F341E2">
        <w:rPr>
          <w:rFonts w:ascii="Times New Roman" w:eastAsia="맑은 고딕" w:hAnsi="Times New Roman" w:cs="Times New Roman" w:hint="eastAsia"/>
          <w:sz w:val="22"/>
          <w:szCs w:val="22"/>
        </w:rPr>
        <w:t>H</w:t>
      </w:r>
      <w:r w:rsidRPr="00F341E2">
        <w:rPr>
          <w:rFonts w:ascii="Times New Roman" w:eastAsia="맑은 고딕" w:hAnsi="Times New Roman" w:cs="Times New Roman"/>
          <w:sz w:val="22"/>
          <w:szCs w:val="22"/>
        </w:rPr>
        <w:t xml:space="preserve"> occasions in time and frequency per RACH resource group</w:t>
      </w:r>
    </w:p>
    <w:p w:rsidR="008C235E" w:rsidRPr="00F341E2" w:rsidRDefault="008C235E" w:rsidP="008C235E">
      <w:pPr>
        <w:tabs>
          <w:tab w:val="left" w:pos="775"/>
        </w:tabs>
        <w:ind w:left="0" w:firstLine="0"/>
        <w:rPr>
          <w:rFonts w:eastAsiaTheme="minorEastAsia"/>
          <w:b/>
          <w:i/>
          <w:sz w:val="22"/>
          <w:szCs w:val="22"/>
          <w:lang w:eastAsia="ko-KR"/>
        </w:rPr>
      </w:pPr>
      <w:r w:rsidRPr="00F341E2">
        <w:rPr>
          <w:rFonts w:eastAsiaTheme="minorEastAsia"/>
          <w:b/>
          <w:i/>
          <w:sz w:val="22"/>
          <w:szCs w:val="22"/>
          <w:lang w:eastAsia="ko-KR"/>
        </w:rPr>
        <w:t xml:space="preserve">Proposal 7: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UE calculates the number of PRACH preambles per RACH occasion based on the signalled number of PRACH preambles for CBRA per SSB and the number of RACH occasions per SSB. </w:t>
      </w:r>
    </w:p>
    <w:p w:rsidR="008C235E" w:rsidRPr="00F341E2" w:rsidRDefault="008C235E" w:rsidP="008C235E">
      <w:pPr>
        <w:ind w:left="0" w:firstLine="0"/>
        <w:rPr>
          <w:rFonts w:eastAsia="맑은 고딕"/>
          <w:b/>
          <w:sz w:val="22"/>
          <w:szCs w:val="22"/>
          <w:u w:val="single"/>
          <w:lang w:val="en-US" w:eastAsia="ko-KR"/>
        </w:rPr>
      </w:pPr>
    </w:p>
    <w:p w:rsidR="008C235E" w:rsidRPr="00F341E2" w:rsidRDefault="008C235E" w:rsidP="008C235E">
      <w:pPr>
        <w:ind w:left="0" w:firstLine="0"/>
        <w:rPr>
          <w:rFonts w:eastAsia="맑은 고딕"/>
          <w:b/>
          <w:sz w:val="22"/>
          <w:szCs w:val="22"/>
          <w:u w:val="single"/>
          <w:lang w:val="en-US" w:eastAsia="ko-KR"/>
        </w:rPr>
      </w:pPr>
      <w:r w:rsidRPr="00F341E2">
        <w:rPr>
          <w:rFonts w:eastAsia="맑은 고딕"/>
          <w:b/>
          <w:sz w:val="22"/>
          <w:szCs w:val="22"/>
          <w:u w:val="single"/>
          <w:lang w:val="en-US" w:eastAsia="ko-KR"/>
        </w:rPr>
        <w:t>RAR transmission</w:t>
      </w:r>
    </w:p>
    <w:p w:rsidR="008C235E" w:rsidRPr="00F341E2" w:rsidRDefault="008C235E" w:rsidP="008C235E">
      <w:pPr>
        <w:tabs>
          <w:tab w:val="left" w:pos="0"/>
          <w:tab w:val="left" w:pos="284"/>
        </w:tabs>
        <w:spacing w:before="0" w:after="0"/>
        <w:ind w:left="0" w:firstLineChars="50" w:firstLine="110"/>
        <w:rPr>
          <w:rFonts w:eastAsia="맑은 고딕"/>
          <w:b/>
          <w:i/>
          <w:sz w:val="22"/>
          <w:szCs w:val="22"/>
          <w:lang w:eastAsia="ko-KR"/>
        </w:rPr>
      </w:pPr>
      <w:r w:rsidRPr="00F341E2">
        <w:rPr>
          <w:rFonts w:eastAsia="맑은 고딕"/>
          <w:b/>
          <w:i/>
          <w:sz w:val="22"/>
          <w:szCs w:val="22"/>
          <w:lang w:eastAsia="ko-KR"/>
        </w:rPr>
        <w:t>Proposal</w:t>
      </w:r>
      <w:r w:rsidRPr="00F341E2">
        <w:rPr>
          <w:rFonts w:eastAsia="맑은 고딕" w:hint="eastAsia"/>
          <w:b/>
          <w:i/>
          <w:sz w:val="22"/>
          <w:szCs w:val="22"/>
          <w:lang w:eastAsia="ko-KR"/>
        </w:rPr>
        <w:t xml:space="preserve"> </w:t>
      </w:r>
      <w:r w:rsidRPr="00F341E2">
        <w:rPr>
          <w:rFonts w:eastAsia="맑은 고딕"/>
          <w:b/>
          <w:i/>
          <w:sz w:val="22"/>
          <w:szCs w:val="22"/>
          <w:lang w:eastAsia="ko-KR"/>
        </w:rPr>
        <w:t xml:space="preserve">8: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RA-RNTI is shared among RACH resources (occasions) within RACH resource group, for example, RA-RNTI is calculated in a similar manner as in LTE, </w:t>
      </w:r>
    </w:p>
    <w:p w:rsidR="008C235E" w:rsidRPr="00F341E2" w:rsidRDefault="008C235E" w:rsidP="00367E7E">
      <w:pPr>
        <w:pStyle w:val="ae"/>
        <w:numPr>
          <w:ilvl w:val="3"/>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with some modifications on T_id as</w:t>
      </w:r>
    </w:p>
    <w:p w:rsidR="008C235E" w:rsidRPr="00F341E2" w:rsidRDefault="008C235E" w:rsidP="00367E7E">
      <w:pPr>
        <w:pStyle w:val="ae"/>
        <w:numPr>
          <w:ilvl w:val="4"/>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T_id is in terms of the size of RACH resource group in time, having unique value per RACH resource group</w:t>
      </w:r>
    </w:p>
    <w:p w:rsidR="008C235E" w:rsidRPr="00F341E2" w:rsidRDefault="008C235E" w:rsidP="00367E7E">
      <w:pPr>
        <w:pStyle w:val="ae"/>
        <w:numPr>
          <w:ilvl w:val="4"/>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T_id can be a function of slot index, starting symbol index within the slot, number of symbols, the number of slots, and/or the number of RACH occasions forming the RACH resource group in time </w:t>
      </w:r>
    </w:p>
    <w:p w:rsidR="008C235E" w:rsidRPr="00F341E2" w:rsidRDefault="008C235E" w:rsidP="00367E7E">
      <w:pPr>
        <w:pStyle w:val="ae"/>
        <w:numPr>
          <w:ilvl w:val="3"/>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with some modifications on F_id as</w:t>
      </w:r>
    </w:p>
    <w:p w:rsidR="008C235E" w:rsidRPr="00F341E2" w:rsidRDefault="008C235E" w:rsidP="00367E7E">
      <w:pPr>
        <w:pStyle w:val="ae"/>
        <w:numPr>
          <w:ilvl w:val="4"/>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F_id is in terms of the size of RACH resource group in frequency</w:t>
      </w:r>
    </w:p>
    <w:p w:rsidR="008C235E" w:rsidRPr="00F341E2" w:rsidRDefault="008C235E" w:rsidP="00367E7E">
      <w:pPr>
        <w:pStyle w:val="ae"/>
        <w:numPr>
          <w:ilvl w:val="4"/>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F_id can be a physical/virtual frequency position of RACH resource group</w:t>
      </w:r>
    </w:p>
    <w:p w:rsidR="008C235E" w:rsidRPr="00F341E2" w:rsidRDefault="008C235E" w:rsidP="00367E7E">
      <w:pPr>
        <w:pStyle w:val="ae"/>
        <w:numPr>
          <w:ilvl w:val="4"/>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F_id may include the number of FDMed RACH resources, Fd</w:t>
      </w:r>
    </w:p>
    <w:p w:rsidR="008C235E" w:rsidRPr="00F341E2" w:rsidRDefault="008C235E" w:rsidP="00367E7E">
      <w:pPr>
        <w:pStyle w:val="ae"/>
        <w:numPr>
          <w:ilvl w:val="2"/>
          <w:numId w:val="7"/>
        </w:numPr>
        <w:tabs>
          <w:tab w:val="left" w:pos="0"/>
          <w:tab w:val="left" w:pos="284"/>
        </w:tabs>
        <w:spacing w:before="0"/>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(virtual) SSB index can be considered in calculation of RA-RNTI depending on the mapping of SSBs to RACH occasions where M&lt;1</w:t>
      </w:r>
    </w:p>
    <w:p w:rsidR="008C235E" w:rsidRPr="00F341E2" w:rsidRDefault="008C235E" w:rsidP="008C235E">
      <w:pPr>
        <w:tabs>
          <w:tab w:val="left" w:pos="0"/>
          <w:tab w:val="left" w:pos="284"/>
        </w:tabs>
        <w:spacing w:before="0"/>
        <w:ind w:left="0" w:firstLine="0"/>
        <w:rPr>
          <w:rFonts w:eastAsia="맑은 고딕"/>
          <w:sz w:val="22"/>
          <w:szCs w:val="22"/>
        </w:rPr>
      </w:pPr>
    </w:p>
    <w:p w:rsidR="008C235E" w:rsidRPr="00F341E2" w:rsidRDefault="008C235E" w:rsidP="008C235E">
      <w:pPr>
        <w:tabs>
          <w:tab w:val="left" w:pos="0"/>
          <w:tab w:val="left" w:pos="284"/>
        </w:tabs>
        <w:spacing w:before="0"/>
        <w:ind w:left="0" w:firstLine="0"/>
        <w:rPr>
          <w:rFonts w:eastAsia="맑은 고딕"/>
          <w:b/>
          <w:sz w:val="22"/>
          <w:szCs w:val="22"/>
          <w:u w:val="single"/>
        </w:rPr>
      </w:pPr>
      <w:r w:rsidRPr="00F341E2">
        <w:rPr>
          <w:rFonts w:eastAsia="맑은 고딕"/>
          <w:b/>
          <w:sz w:val="22"/>
          <w:szCs w:val="22"/>
          <w:u w:val="single"/>
        </w:rPr>
        <w:t>Timing Advance</w:t>
      </w:r>
    </w:p>
    <w:p w:rsidR="008C235E" w:rsidRPr="00F341E2" w:rsidRDefault="008C235E" w:rsidP="008C235E">
      <w:pPr>
        <w:ind w:left="0" w:firstLine="0"/>
        <w:rPr>
          <w:rFonts w:eastAsia="맑은 고딕"/>
          <w:b/>
          <w:i/>
          <w:sz w:val="22"/>
          <w:szCs w:val="22"/>
          <w:lang w:eastAsia="ko-KR"/>
        </w:rPr>
      </w:pPr>
      <w:r w:rsidRPr="00F341E2">
        <w:rPr>
          <w:rFonts w:eastAsia="맑은 고딕"/>
          <w:b/>
          <w:i/>
          <w:sz w:val="22"/>
          <w:szCs w:val="22"/>
          <w:lang w:eastAsia="ko-KR"/>
        </w:rPr>
        <w:t xml:space="preserve">Proposal 9: </w:t>
      </w:r>
    </w:p>
    <w:p w:rsidR="008C235E" w:rsidRPr="00F341E2" w:rsidRDefault="008C235E" w:rsidP="00367E7E">
      <w:pPr>
        <w:pStyle w:val="ae"/>
        <w:numPr>
          <w:ilvl w:val="0"/>
          <w:numId w:val="11"/>
        </w:numPr>
        <w:ind w:leftChars="0"/>
        <w:rPr>
          <w:rFonts w:ascii="Times New Roman" w:eastAsia="맑은 고딕" w:hAnsi="Times New Roman" w:cs="Times New Roman"/>
          <w:sz w:val="22"/>
          <w:szCs w:val="22"/>
        </w:rPr>
      </w:pPr>
      <w:r w:rsidRPr="00F341E2">
        <w:rPr>
          <w:rFonts w:ascii="Times New Roman" w:eastAsia="맑은 고딕" w:hAnsi="Times New Roman" w:cs="Times New Roman"/>
          <w:sz w:val="22"/>
          <w:szCs w:val="22"/>
        </w:rPr>
        <w:t xml:space="preserve">Confirm the working assumption on the TA in RAR. </w:t>
      </w:r>
    </w:p>
    <w:p w:rsidR="008C235E" w:rsidRDefault="008C235E" w:rsidP="00385E9C">
      <w:pPr>
        <w:ind w:left="0" w:firstLine="0"/>
        <w:rPr>
          <w:rFonts w:eastAsia="맑은 고딕"/>
          <w:lang w:eastAsia="ko-KR"/>
        </w:rPr>
      </w:pPr>
    </w:p>
    <w:p w:rsidR="008C235E" w:rsidRPr="00650B4A" w:rsidRDefault="008C235E" w:rsidP="00385E9C">
      <w:pPr>
        <w:ind w:left="0" w:firstLine="0"/>
        <w:rPr>
          <w:rFonts w:eastAsia="맑은 고딕"/>
          <w:lang w:eastAsia="ko-KR"/>
        </w:rPr>
      </w:pPr>
    </w:p>
    <w:p w:rsidR="00CF5608" w:rsidRPr="002770E4" w:rsidRDefault="00CF5608" w:rsidP="00CF5608">
      <w:pPr>
        <w:pStyle w:val="1"/>
        <w:rPr>
          <w:rFonts w:eastAsia="맑은 고딕"/>
          <w:b/>
          <w:lang w:eastAsia="ko-KR"/>
        </w:rPr>
      </w:pPr>
      <w:r w:rsidRPr="002770E4">
        <w:rPr>
          <w:rFonts w:eastAsia="맑은 고딕" w:hint="eastAsia"/>
          <w:b/>
          <w:lang w:eastAsia="ko-KR"/>
        </w:rPr>
        <w:lastRenderedPageBreak/>
        <w:t xml:space="preserve">References </w:t>
      </w:r>
    </w:p>
    <w:p w:rsidR="00E0252A" w:rsidRDefault="00501228" w:rsidP="005C0736">
      <w:pPr>
        <w:pStyle w:val="References"/>
        <w:rPr>
          <w:lang w:eastAsia="ko-KR"/>
        </w:rPr>
      </w:pPr>
      <w:r>
        <w:rPr>
          <w:rFonts w:hint="eastAsia"/>
          <w:lang w:eastAsia="ko-KR"/>
        </w:rPr>
        <w:t>R1-</w:t>
      </w:r>
      <w:r w:rsidR="005C0736" w:rsidRPr="005C0736">
        <w:t xml:space="preserve"> </w:t>
      </w:r>
      <w:r w:rsidR="005C0736" w:rsidRPr="005C0736">
        <w:rPr>
          <w:rFonts w:eastAsia="맑은 고딕"/>
          <w:sz w:val="20"/>
          <w:lang w:val="en-GB" w:eastAsia="ko-KR"/>
        </w:rPr>
        <w:t>1719897</w:t>
      </w:r>
      <w:r w:rsidR="005C0736">
        <w:rPr>
          <w:rFonts w:eastAsia="맑은 고딕"/>
          <w:sz w:val="20"/>
          <w:lang w:val="en-GB" w:eastAsia="ko-KR"/>
        </w:rPr>
        <w:t xml:space="preserve">  </w:t>
      </w:r>
      <w:r w:rsidR="005C0736" w:rsidRPr="005C0736">
        <w:rPr>
          <w:lang w:eastAsia="ko-KR"/>
        </w:rPr>
        <w:t>Discussion on PRACH preamble format details</w:t>
      </w:r>
      <w:r w:rsidR="005C0736">
        <w:rPr>
          <w:lang w:eastAsia="ko-KR"/>
        </w:rPr>
        <w:t>, LG Electronics</w:t>
      </w:r>
    </w:p>
    <w:sectPr w:rsidR="00E025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CBE" w:rsidRDefault="006A3CBE" w:rsidP="00CB15B0">
      <w:pPr>
        <w:spacing w:before="0" w:after="0" w:line="240" w:lineRule="auto"/>
      </w:pPr>
      <w:r>
        <w:separator/>
      </w:r>
    </w:p>
  </w:endnote>
  <w:endnote w:type="continuationSeparator" w:id="0">
    <w:p w:rsidR="006A3CBE" w:rsidRDefault="006A3C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CBE" w:rsidRDefault="006A3CBE" w:rsidP="00CB15B0">
      <w:pPr>
        <w:spacing w:before="0" w:after="0" w:line="240" w:lineRule="auto"/>
      </w:pPr>
      <w:r>
        <w:separator/>
      </w:r>
    </w:p>
  </w:footnote>
  <w:footnote w:type="continuationSeparator" w:id="0">
    <w:p w:rsidR="006A3CBE" w:rsidRDefault="006A3CB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nsid w:val="2BAA4406"/>
    <w:multiLevelType w:val="hybridMultilevel"/>
    <w:tmpl w:val="04C097B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CF825CA0">
      <w:numFmt w:val="bullet"/>
      <w:lvlText w:val="-"/>
      <w:lvlJc w:val="left"/>
      <w:pPr>
        <w:ind w:left="786" w:hanging="360"/>
      </w:pPr>
      <w:rPr>
        <w:rFonts w:ascii="Times New Roman" w:eastAsia="맑은 고딕" w:hAnsi="Times New Roman" w:cs="Times New Roman"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452D14"/>
    <w:multiLevelType w:val="hybridMultilevel"/>
    <w:tmpl w:val="FABED0B8"/>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67A91E61"/>
    <w:multiLevelType w:val="hybridMultilevel"/>
    <w:tmpl w:val="57F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408234A">
      <w:start w:val="1"/>
      <w:numFmt w:val="bullet"/>
      <w:lvlText w:val="-"/>
      <w:lvlJc w:val="left"/>
      <w:pPr>
        <w:ind w:left="360" w:hanging="360"/>
      </w:pPr>
      <w:rPr>
        <w:rFonts w:ascii="Times New Roman" w:eastAsiaTheme="minorEastAsia" w:hAnsi="Times New Roman" w:cs="Times New Roman" w:hint="default"/>
      </w:rPr>
    </w:lvl>
    <w:lvl w:ilvl="4" w:tplc="04090003">
      <w:start w:val="1"/>
      <w:numFmt w:val="bullet"/>
      <w:lvlText w:val="o"/>
      <w:lvlJc w:val="left"/>
      <w:pPr>
        <w:ind w:left="928" w:hanging="360"/>
      </w:pPr>
      <w:rPr>
        <w:rFonts w:ascii="Courier New" w:hAnsi="Courier New" w:cs="Courier New" w:hint="default"/>
      </w:rPr>
    </w:lvl>
    <w:lvl w:ilvl="5" w:tplc="04090005">
      <w:start w:val="1"/>
      <w:numFmt w:val="bullet"/>
      <w:lvlText w:val=""/>
      <w:lvlJc w:val="left"/>
      <w:pPr>
        <w:ind w:left="1353"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8"/>
  </w:num>
  <w:num w:numId="3">
    <w:abstractNumId w:val="0"/>
  </w:num>
  <w:num w:numId="4">
    <w:abstractNumId w:val="5"/>
  </w:num>
  <w:num w:numId="5">
    <w:abstractNumId w:val="1"/>
  </w:num>
  <w:num w:numId="6">
    <w:abstractNumId w:val="9"/>
  </w:num>
  <w:num w:numId="7">
    <w:abstractNumId w:val="2"/>
  </w:num>
  <w:num w:numId="8">
    <w:abstractNumId w:val="6"/>
  </w:num>
  <w:num w:numId="9">
    <w:abstractNumId w:val="7"/>
  </w:num>
  <w:num w:numId="10">
    <w:abstractNumId w:val="3"/>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221"/>
    <w:rsid w:val="00033332"/>
    <w:rsid w:val="00033C66"/>
    <w:rsid w:val="00033CEA"/>
    <w:rsid w:val="00034A2A"/>
    <w:rsid w:val="000356A2"/>
    <w:rsid w:val="0003589D"/>
    <w:rsid w:val="00036146"/>
    <w:rsid w:val="00036430"/>
    <w:rsid w:val="0003644C"/>
    <w:rsid w:val="00036DA6"/>
    <w:rsid w:val="0003704F"/>
    <w:rsid w:val="000374B0"/>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AFA"/>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B93"/>
    <w:rsid w:val="00083F32"/>
    <w:rsid w:val="00083F3B"/>
    <w:rsid w:val="000852CB"/>
    <w:rsid w:val="00085458"/>
    <w:rsid w:val="00085898"/>
    <w:rsid w:val="00085DC3"/>
    <w:rsid w:val="000860D8"/>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4E37"/>
    <w:rsid w:val="0013537F"/>
    <w:rsid w:val="00135588"/>
    <w:rsid w:val="001363F4"/>
    <w:rsid w:val="00136712"/>
    <w:rsid w:val="001367E6"/>
    <w:rsid w:val="001368D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731"/>
    <w:rsid w:val="00180816"/>
    <w:rsid w:val="00180DC6"/>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2B1"/>
    <w:rsid w:val="001C5CF4"/>
    <w:rsid w:val="001C5D14"/>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D49"/>
    <w:rsid w:val="002229B6"/>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F34"/>
    <w:rsid w:val="00237F71"/>
    <w:rsid w:val="00240172"/>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67E7E"/>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E85"/>
    <w:rsid w:val="003B5FFA"/>
    <w:rsid w:val="003B60A5"/>
    <w:rsid w:val="003B6537"/>
    <w:rsid w:val="003B7782"/>
    <w:rsid w:val="003B7FFA"/>
    <w:rsid w:val="003C0C03"/>
    <w:rsid w:val="003C0FE1"/>
    <w:rsid w:val="003C14E0"/>
    <w:rsid w:val="003C22BA"/>
    <w:rsid w:val="003C232B"/>
    <w:rsid w:val="003C3303"/>
    <w:rsid w:val="003C3399"/>
    <w:rsid w:val="003C39AB"/>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180"/>
    <w:rsid w:val="004458D6"/>
    <w:rsid w:val="00445D4B"/>
    <w:rsid w:val="00445E1A"/>
    <w:rsid w:val="00445FB4"/>
    <w:rsid w:val="0044666A"/>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6F9E"/>
    <w:rsid w:val="00477A7E"/>
    <w:rsid w:val="00477CDD"/>
    <w:rsid w:val="00480C89"/>
    <w:rsid w:val="0048158D"/>
    <w:rsid w:val="00481B5F"/>
    <w:rsid w:val="00481E46"/>
    <w:rsid w:val="00482685"/>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5E7"/>
    <w:rsid w:val="004E37EE"/>
    <w:rsid w:val="004E423C"/>
    <w:rsid w:val="004E464C"/>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3E7C"/>
    <w:rsid w:val="0068461D"/>
    <w:rsid w:val="00684A2C"/>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3CBE"/>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A6D"/>
    <w:rsid w:val="006D4CE5"/>
    <w:rsid w:val="006D5950"/>
    <w:rsid w:val="006D6D59"/>
    <w:rsid w:val="006D795E"/>
    <w:rsid w:val="006D7F16"/>
    <w:rsid w:val="006E0227"/>
    <w:rsid w:val="006E037B"/>
    <w:rsid w:val="006E04FB"/>
    <w:rsid w:val="006E13E0"/>
    <w:rsid w:val="006E1585"/>
    <w:rsid w:val="006E3254"/>
    <w:rsid w:val="006E3600"/>
    <w:rsid w:val="006E38B0"/>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0F94"/>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E45"/>
    <w:rsid w:val="007B00A8"/>
    <w:rsid w:val="007B07B6"/>
    <w:rsid w:val="007B0A7F"/>
    <w:rsid w:val="007B2068"/>
    <w:rsid w:val="007B20E3"/>
    <w:rsid w:val="007B33E9"/>
    <w:rsid w:val="007B3AB6"/>
    <w:rsid w:val="007B4326"/>
    <w:rsid w:val="007B529F"/>
    <w:rsid w:val="007B5AD1"/>
    <w:rsid w:val="007B5B9D"/>
    <w:rsid w:val="007B6AA3"/>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7A3"/>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721F"/>
    <w:rsid w:val="00897634"/>
    <w:rsid w:val="008A0A71"/>
    <w:rsid w:val="008A0BCD"/>
    <w:rsid w:val="008A1509"/>
    <w:rsid w:val="008A16D7"/>
    <w:rsid w:val="008A177C"/>
    <w:rsid w:val="008A189D"/>
    <w:rsid w:val="008A3536"/>
    <w:rsid w:val="008A371A"/>
    <w:rsid w:val="008A371C"/>
    <w:rsid w:val="008A38A7"/>
    <w:rsid w:val="008A39D3"/>
    <w:rsid w:val="008A3D53"/>
    <w:rsid w:val="008A3ED0"/>
    <w:rsid w:val="008A3F8F"/>
    <w:rsid w:val="008A4313"/>
    <w:rsid w:val="008A4622"/>
    <w:rsid w:val="008A4706"/>
    <w:rsid w:val="008A480B"/>
    <w:rsid w:val="008A4C34"/>
    <w:rsid w:val="008A4D1C"/>
    <w:rsid w:val="008A5782"/>
    <w:rsid w:val="008A5880"/>
    <w:rsid w:val="008A5AD9"/>
    <w:rsid w:val="008A5D90"/>
    <w:rsid w:val="008A6736"/>
    <w:rsid w:val="008A780E"/>
    <w:rsid w:val="008A7DBB"/>
    <w:rsid w:val="008B095A"/>
    <w:rsid w:val="008B1644"/>
    <w:rsid w:val="008B1664"/>
    <w:rsid w:val="008B2019"/>
    <w:rsid w:val="008B31C5"/>
    <w:rsid w:val="008B36DD"/>
    <w:rsid w:val="008B3735"/>
    <w:rsid w:val="008B4002"/>
    <w:rsid w:val="008B4370"/>
    <w:rsid w:val="008B4411"/>
    <w:rsid w:val="008B46FD"/>
    <w:rsid w:val="008B48B7"/>
    <w:rsid w:val="008B50FB"/>
    <w:rsid w:val="008B52BD"/>
    <w:rsid w:val="008B5E47"/>
    <w:rsid w:val="008B64A9"/>
    <w:rsid w:val="008B64FE"/>
    <w:rsid w:val="008B69A3"/>
    <w:rsid w:val="008B6A64"/>
    <w:rsid w:val="008B7EEE"/>
    <w:rsid w:val="008C03C8"/>
    <w:rsid w:val="008C04AB"/>
    <w:rsid w:val="008C15DE"/>
    <w:rsid w:val="008C1F7C"/>
    <w:rsid w:val="008C214F"/>
    <w:rsid w:val="008C235E"/>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7B8C"/>
    <w:rsid w:val="008D7E13"/>
    <w:rsid w:val="008E080B"/>
    <w:rsid w:val="008E0D69"/>
    <w:rsid w:val="008E1829"/>
    <w:rsid w:val="008E1B99"/>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69A"/>
    <w:rsid w:val="00903A4D"/>
    <w:rsid w:val="00903AAF"/>
    <w:rsid w:val="009040EB"/>
    <w:rsid w:val="0090442A"/>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179B9"/>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9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67"/>
    <w:rsid w:val="009C2E0C"/>
    <w:rsid w:val="009C2FE1"/>
    <w:rsid w:val="009C3106"/>
    <w:rsid w:val="009C3210"/>
    <w:rsid w:val="009C3B53"/>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3F07"/>
    <w:rsid w:val="009E476A"/>
    <w:rsid w:val="009E49F9"/>
    <w:rsid w:val="009E4B5A"/>
    <w:rsid w:val="009E4B6A"/>
    <w:rsid w:val="009E5395"/>
    <w:rsid w:val="009E56C2"/>
    <w:rsid w:val="009E5C8A"/>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4B"/>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3D67"/>
    <w:rsid w:val="00A440DA"/>
    <w:rsid w:val="00A44931"/>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4CC"/>
    <w:rsid w:val="00A751D8"/>
    <w:rsid w:val="00A75205"/>
    <w:rsid w:val="00A75327"/>
    <w:rsid w:val="00A753C7"/>
    <w:rsid w:val="00A75427"/>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F2C"/>
    <w:rsid w:val="00AE42BF"/>
    <w:rsid w:val="00AE4387"/>
    <w:rsid w:val="00AE4AEE"/>
    <w:rsid w:val="00AE5178"/>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F"/>
    <w:rsid w:val="00AF61C6"/>
    <w:rsid w:val="00AF6249"/>
    <w:rsid w:val="00AF624B"/>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F89"/>
    <w:rsid w:val="00B61310"/>
    <w:rsid w:val="00B61509"/>
    <w:rsid w:val="00B61634"/>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393"/>
    <w:rsid w:val="00BC34C3"/>
    <w:rsid w:val="00BC4B59"/>
    <w:rsid w:val="00BC4B65"/>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22F"/>
    <w:rsid w:val="00BE0428"/>
    <w:rsid w:val="00BE0543"/>
    <w:rsid w:val="00BE0796"/>
    <w:rsid w:val="00BE110A"/>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080A"/>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74B6"/>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DBE"/>
    <w:rsid w:val="00C103BB"/>
    <w:rsid w:val="00C1106E"/>
    <w:rsid w:val="00C11C43"/>
    <w:rsid w:val="00C1238D"/>
    <w:rsid w:val="00C12789"/>
    <w:rsid w:val="00C12ACE"/>
    <w:rsid w:val="00C12BC1"/>
    <w:rsid w:val="00C1353C"/>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E36"/>
    <w:rsid w:val="00C27160"/>
    <w:rsid w:val="00C2719B"/>
    <w:rsid w:val="00C273AB"/>
    <w:rsid w:val="00C302D6"/>
    <w:rsid w:val="00C305DF"/>
    <w:rsid w:val="00C3074A"/>
    <w:rsid w:val="00C313C4"/>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88"/>
    <w:rsid w:val="00CA0385"/>
    <w:rsid w:val="00CA0516"/>
    <w:rsid w:val="00CA0625"/>
    <w:rsid w:val="00CA0889"/>
    <w:rsid w:val="00CA12BB"/>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F1"/>
    <w:rsid w:val="00DA00F2"/>
    <w:rsid w:val="00DA023B"/>
    <w:rsid w:val="00DA0907"/>
    <w:rsid w:val="00DA1056"/>
    <w:rsid w:val="00DA179D"/>
    <w:rsid w:val="00DA1D27"/>
    <w:rsid w:val="00DA2143"/>
    <w:rsid w:val="00DA24DE"/>
    <w:rsid w:val="00DA25AB"/>
    <w:rsid w:val="00DA3EB5"/>
    <w:rsid w:val="00DA448E"/>
    <w:rsid w:val="00DA48D2"/>
    <w:rsid w:val="00DA4981"/>
    <w:rsid w:val="00DA4B26"/>
    <w:rsid w:val="00DA5A02"/>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79F"/>
    <w:rsid w:val="00DB67CE"/>
    <w:rsid w:val="00DB6961"/>
    <w:rsid w:val="00DB73AA"/>
    <w:rsid w:val="00DB78D7"/>
    <w:rsid w:val="00DB79F0"/>
    <w:rsid w:val="00DC00BB"/>
    <w:rsid w:val="00DC0664"/>
    <w:rsid w:val="00DC0E2B"/>
    <w:rsid w:val="00DC164F"/>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902"/>
    <w:rsid w:val="00E92C2C"/>
    <w:rsid w:val="00E92E62"/>
    <w:rsid w:val="00E93253"/>
    <w:rsid w:val="00E9350D"/>
    <w:rsid w:val="00E94FA4"/>
    <w:rsid w:val="00E954AF"/>
    <w:rsid w:val="00E95B6B"/>
    <w:rsid w:val="00E969B5"/>
    <w:rsid w:val="00E96BD0"/>
    <w:rsid w:val="00E96E6A"/>
    <w:rsid w:val="00E97320"/>
    <w:rsid w:val="00E973E1"/>
    <w:rsid w:val="00E97421"/>
    <w:rsid w:val="00E976AC"/>
    <w:rsid w:val="00E97996"/>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A69"/>
    <w:rsid w:val="00EB403F"/>
    <w:rsid w:val="00EB415B"/>
    <w:rsid w:val="00EB49BE"/>
    <w:rsid w:val="00EB4A07"/>
    <w:rsid w:val="00EB4AAF"/>
    <w:rsid w:val="00EB543A"/>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91B"/>
    <w:rsid w:val="00EC6D99"/>
    <w:rsid w:val="00EC6F9F"/>
    <w:rsid w:val="00ED016E"/>
    <w:rsid w:val="00ED01D6"/>
    <w:rsid w:val="00ED03B7"/>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4ABD"/>
    <w:rsid w:val="00F0599E"/>
    <w:rsid w:val="00F06753"/>
    <w:rsid w:val="00F068D6"/>
    <w:rsid w:val="00F07261"/>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604"/>
    <w:rsid w:val="00F20F97"/>
    <w:rsid w:val="00F20FE2"/>
    <w:rsid w:val="00F21444"/>
    <w:rsid w:val="00F2160B"/>
    <w:rsid w:val="00F21658"/>
    <w:rsid w:val="00F21F77"/>
    <w:rsid w:val="00F221DB"/>
    <w:rsid w:val="00F22208"/>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D0C"/>
    <w:rsid w:val="00F32E47"/>
    <w:rsid w:val="00F332CF"/>
    <w:rsid w:val="00F33F2A"/>
    <w:rsid w:val="00F34195"/>
    <w:rsid w:val="00F341E2"/>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FC5"/>
    <w:rsid w:val="00FA675C"/>
    <w:rsid w:val="00FA6D62"/>
    <w:rsid w:val="00FA6EFA"/>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AD34D-E895-4669-A9ED-E9CCC05D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rsid w:val="003B6537"/>
    <w:rPr>
      <w:sz w:val="18"/>
      <w:szCs w:val="18"/>
    </w:rPr>
  </w:style>
  <w:style w:type="paragraph" w:styleId="ab">
    <w:name w:val="annotation text"/>
    <w:basedOn w:val="a2"/>
    <w:link w:val="Char0"/>
    <w:uiPriority w:val="99"/>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4"/>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4">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0">
    <w:name w:val="메모 텍스트 Char"/>
    <w:link w:val="ab"/>
    <w:uiPriority w:val="99"/>
    <w:rsid w:val="00EE2383"/>
    <w:rPr>
      <w:rFonts w:eastAsia="MS Mincho"/>
      <w:lang w:val="en-GB" w:eastAsia="en-US"/>
    </w:rPr>
  </w:style>
  <w:style w:type="paragraph" w:customStyle="1" w:styleId="textintend1">
    <w:name w:val="text intend 1"/>
    <w:basedOn w:val="Text"/>
    <w:rsid w:val="00EE2383"/>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1">
    <w:name w:val="목록 단락 Char"/>
    <w:aliases w:val="- Bullets Char,List Paragraph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10"/>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27C8B-0F9F-47BF-B93C-D304D406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3210</Words>
  <Characters>18301</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고현수/책임연구원/차세대표준(연)ACS팀(hyunsoo.ko@lge.com)</cp:lastModifiedBy>
  <cp:revision>3</cp:revision>
  <cp:lastPrinted>2016-08-13T03:00:00Z</cp:lastPrinted>
  <dcterms:created xsi:type="dcterms:W3CDTF">2017-11-17T09:57:00Z</dcterms:created>
  <dcterms:modified xsi:type="dcterms:W3CDTF">2017-11-17T10:20:00Z</dcterms:modified>
</cp:coreProperties>
</file>